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3A" w:rsidRPr="000A2D3A" w:rsidRDefault="00B44596" w:rsidP="00030704">
      <w:pPr>
        <w:spacing w:before="240" w:line="360" w:lineRule="auto"/>
        <w:jc w:val="center"/>
        <w:rPr>
          <w:rFonts w:ascii="바탕" w:eastAsia="바탕" w:hAnsi="바탕"/>
          <w:b/>
          <w:sz w:val="22"/>
        </w:rPr>
      </w:pPr>
      <w:bookmarkStart w:id="0" w:name="_GoBack"/>
      <w:bookmarkEnd w:id="0"/>
      <w:r>
        <w:rPr>
          <w:rFonts w:ascii="바탕" w:eastAsia="바탕" w:hAnsi="바탕" w:hint="eastAsia"/>
          <w:b/>
          <w:sz w:val="28"/>
        </w:rPr>
        <w:t>상생협력을 위한 바람직한 계약체결</w:t>
      </w:r>
      <w:r w:rsidR="001D660B">
        <w:rPr>
          <w:rFonts w:ascii="바탕" w:eastAsia="바탕" w:hAnsi="바탕" w:hint="eastAsia"/>
          <w:b/>
          <w:sz w:val="28"/>
        </w:rPr>
        <w:t xml:space="preserve"> 실</w:t>
      </w:r>
      <w:r w:rsidR="000A2D3A" w:rsidRPr="000A2D3A">
        <w:rPr>
          <w:rFonts w:ascii="바탕" w:eastAsia="바탕" w:hAnsi="바탕" w:hint="eastAsia"/>
          <w:b/>
          <w:sz w:val="28"/>
        </w:rPr>
        <w:t>천사항</w:t>
      </w:r>
    </w:p>
    <w:p w:rsidR="00807153" w:rsidRPr="007400D9" w:rsidRDefault="00807153" w:rsidP="000307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7400D9">
        <w:rPr>
          <w:rFonts w:ascii="바탕" w:eastAsia="바탕" w:hAnsi="바탕" w:hint="eastAsia"/>
          <w:b/>
          <w:szCs w:val="20"/>
        </w:rPr>
        <w:t>제</w:t>
      </w:r>
      <w:r w:rsidRPr="007400D9">
        <w:rPr>
          <w:rFonts w:ascii="바탕" w:eastAsia="바탕" w:hAnsi="바탕"/>
          <w:b/>
          <w:szCs w:val="20"/>
        </w:rPr>
        <w:t>1조(목적)</w:t>
      </w:r>
    </w:p>
    <w:p w:rsidR="00807153" w:rsidRPr="007400D9" w:rsidRDefault="00B44596" w:rsidP="008E5665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이</w:t>
      </w:r>
      <w:r w:rsidRPr="007400D9">
        <w:rPr>
          <w:rFonts w:ascii="바탕" w:eastAsia="바탕" w:hAnsi="바탕"/>
          <w:szCs w:val="20"/>
        </w:rPr>
        <w:t xml:space="preserve"> 실천사항은 ㈜케이씨</w:t>
      </w:r>
      <w:r w:rsidRPr="007400D9">
        <w:rPr>
          <w:rFonts w:ascii="바탕" w:eastAsia="바탕" w:hAnsi="바탕" w:hint="eastAsia"/>
          <w:szCs w:val="20"/>
        </w:rPr>
        <w:t>텍</w:t>
      </w:r>
      <w:r w:rsidRPr="007400D9">
        <w:rPr>
          <w:rFonts w:ascii="바탕" w:eastAsia="바탕" w:hAnsi="바탕"/>
          <w:szCs w:val="20"/>
        </w:rPr>
        <w:t>(이하 “회사”라 한다)</w:t>
      </w:r>
      <w:r w:rsidRPr="007400D9">
        <w:rPr>
          <w:rFonts w:ascii="바탕" w:eastAsia="바탕" w:hAnsi="바탕" w:hint="eastAsia"/>
          <w:szCs w:val="20"/>
        </w:rPr>
        <w:t>이</w:t>
      </w:r>
      <w:r w:rsidRPr="007400D9">
        <w:rPr>
          <w:rFonts w:ascii="바탕" w:eastAsia="바탕" w:hAnsi="바탕"/>
          <w:szCs w:val="20"/>
        </w:rPr>
        <w:t xml:space="preserve"> 협력업체와 거래를 함에 있어 협력업체의 이익을 정당하게 반영할 수 있게 하고, 계약자유의 원칙이 저해되는 것을 방지하기 위하여 계약체결에 있어 회사와 협력업체가 준수해야 할 내용을 정하여 합리적이고 공정한 거래관행을 구축하는데 그 목적이 있다.</w:t>
      </w:r>
    </w:p>
    <w:p w:rsidR="00807153" w:rsidRPr="007400D9" w:rsidRDefault="00807153" w:rsidP="000307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7400D9">
        <w:rPr>
          <w:rFonts w:ascii="바탕" w:eastAsia="바탕" w:hAnsi="바탕" w:hint="eastAsia"/>
          <w:b/>
          <w:szCs w:val="20"/>
        </w:rPr>
        <w:t>제</w:t>
      </w:r>
      <w:r w:rsidRPr="007400D9">
        <w:rPr>
          <w:rFonts w:ascii="바탕" w:eastAsia="바탕" w:hAnsi="바탕"/>
          <w:b/>
          <w:szCs w:val="20"/>
        </w:rPr>
        <w:t>2조(</w:t>
      </w:r>
      <w:r w:rsidR="00B44596" w:rsidRPr="007400D9">
        <w:rPr>
          <w:rFonts w:ascii="바탕" w:eastAsia="바탕" w:hAnsi="바탕" w:hint="eastAsia"/>
          <w:b/>
          <w:szCs w:val="20"/>
        </w:rPr>
        <w:t>계약체결 방식 및 선택기준</w:t>
      </w:r>
      <w:r w:rsidRPr="007400D9">
        <w:rPr>
          <w:rFonts w:ascii="바탕" w:eastAsia="바탕" w:hAnsi="바탕"/>
          <w:b/>
          <w:szCs w:val="20"/>
        </w:rPr>
        <w:t>)</w:t>
      </w:r>
    </w:p>
    <w:p w:rsidR="00807153" w:rsidRPr="007400D9" w:rsidRDefault="00B44596" w:rsidP="00974C7C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회사는 물품의 중요성, 거래 가능 상대방의 수, 거래 경험 및 전체거래금액 대비 기준, 개별 업체의 특수성, 거래의 내용 등을 고려하여 다음과 같은 선택기준으로 계약체결 방식을 운영한다.</w:t>
      </w:r>
    </w:p>
    <w:p w:rsidR="00094500" w:rsidRPr="007400D9" w:rsidRDefault="00094500" w:rsidP="00974C7C">
      <w:pPr>
        <w:spacing w:after="0" w:line="360" w:lineRule="auto"/>
        <w:rPr>
          <w:rFonts w:ascii="바탕" w:eastAsia="바탕" w:hAnsi="바탕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52383" w:rsidRPr="007400D9" w:rsidTr="00607B02">
        <w:tc>
          <w:tcPr>
            <w:tcW w:w="3005" w:type="dxa"/>
            <w:tcBorders>
              <w:tl2br w:val="single" w:sz="4" w:space="0" w:color="auto"/>
            </w:tcBorders>
          </w:tcPr>
          <w:p w:rsidR="00852383" w:rsidRPr="007400D9" w:rsidRDefault="00852383" w:rsidP="00852383">
            <w:pPr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 xml:space="preserve"> </w:t>
            </w:r>
            <w:r w:rsidRPr="007400D9">
              <w:rPr>
                <w:rFonts w:ascii="바탕" w:eastAsia="바탕" w:hAnsi="바탕"/>
                <w:b/>
                <w:szCs w:val="20"/>
              </w:rPr>
              <w:t xml:space="preserve">              </w:t>
            </w:r>
            <w:r w:rsidRPr="007400D9">
              <w:rPr>
                <w:rFonts w:ascii="바탕" w:eastAsia="바탕" w:hAnsi="바탕" w:hint="eastAsia"/>
                <w:b/>
                <w:szCs w:val="20"/>
              </w:rPr>
              <w:t>거래상대방</w:t>
            </w:r>
          </w:p>
          <w:p w:rsidR="00852383" w:rsidRPr="007400D9" w:rsidRDefault="00852383" w:rsidP="00852383">
            <w:pPr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물품 중요도</w:t>
            </w:r>
          </w:p>
        </w:tc>
        <w:tc>
          <w:tcPr>
            <w:tcW w:w="3005" w:type="dxa"/>
            <w:vAlign w:val="center"/>
          </w:tcPr>
          <w:p w:rsidR="00852383" w:rsidRPr="007400D9" w:rsidRDefault="00852383" w:rsidP="00607B02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많음(</w:t>
            </w:r>
            <w:r w:rsidRPr="007400D9">
              <w:rPr>
                <w:rFonts w:ascii="바탕" w:eastAsia="바탕" w:hAnsi="바탕"/>
                <w:b/>
                <w:szCs w:val="20"/>
              </w:rPr>
              <w:t>5</w:t>
            </w:r>
            <w:r w:rsidRPr="007400D9">
              <w:rPr>
                <w:rFonts w:ascii="바탕" w:eastAsia="바탕" w:hAnsi="바탕" w:hint="eastAsia"/>
                <w:b/>
                <w:szCs w:val="20"/>
              </w:rPr>
              <w:t>개사 이상)</w:t>
            </w:r>
          </w:p>
        </w:tc>
        <w:tc>
          <w:tcPr>
            <w:tcW w:w="3006" w:type="dxa"/>
            <w:vAlign w:val="center"/>
          </w:tcPr>
          <w:p w:rsidR="00852383" w:rsidRPr="007400D9" w:rsidRDefault="00852383" w:rsidP="00607B02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적음(</w:t>
            </w:r>
            <w:r w:rsidRPr="007400D9">
              <w:rPr>
                <w:rFonts w:ascii="바탕" w:eastAsia="바탕" w:hAnsi="바탕"/>
                <w:b/>
                <w:szCs w:val="20"/>
              </w:rPr>
              <w:t>5</w:t>
            </w:r>
            <w:r w:rsidRPr="007400D9">
              <w:rPr>
                <w:rFonts w:ascii="바탕" w:eastAsia="바탕" w:hAnsi="바탕" w:hint="eastAsia"/>
                <w:b/>
                <w:szCs w:val="20"/>
              </w:rPr>
              <w:t>개사 이하)</w:t>
            </w:r>
          </w:p>
        </w:tc>
      </w:tr>
      <w:tr w:rsidR="00852383" w:rsidRPr="007400D9" w:rsidTr="00607B02">
        <w:tc>
          <w:tcPr>
            <w:tcW w:w="3005" w:type="dxa"/>
            <w:vAlign w:val="center"/>
          </w:tcPr>
          <w:p w:rsidR="00852383" w:rsidRPr="007400D9" w:rsidRDefault="00852383" w:rsidP="00607B02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높음</w:t>
            </w:r>
          </w:p>
        </w:tc>
        <w:tc>
          <w:tcPr>
            <w:tcW w:w="3005" w:type="dxa"/>
            <w:vAlign w:val="center"/>
          </w:tcPr>
          <w:p w:rsidR="00852383" w:rsidRPr="007400D9" w:rsidRDefault="00852383" w:rsidP="00607B02">
            <w:pPr>
              <w:jc w:val="center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제한경쟁계약,</w:t>
            </w:r>
          </w:p>
          <w:p w:rsidR="00852383" w:rsidRPr="007400D9" w:rsidRDefault="00852383" w:rsidP="00607B02">
            <w:pPr>
              <w:jc w:val="center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지명경쟁계약</w:t>
            </w:r>
          </w:p>
        </w:tc>
        <w:tc>
          <w:tcPr>
            <w:tcW w:w="3006" w:type="dxa"/>
            <w:vAlign w:val="center"/>
          </w:tcPr>
          <w:p w:rsidR="00667FC5" w:rsidRPr="007400D9" w:rsidRDefault="00852383" w:rsidP="00113145">
            <w:pPr>
              <w:jc w:val="center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수의계약</w:t>
            </w:r>
          </w:p>
        </w:tc>
      </w:tr>
      <w:tr w:rsidR="00852383" w:rsidRPr="007400D9" w:rsidTr="00607B02">
        <w:tc>
          <w:tcPr>
            <w:tcW w:w="3005" w:type="dxa"/>
            <w:vAlign w:val="center"/>
          </w:tcPr>
          <w:p w:rsidR="00852383" w:rsidRPr="007400D9" w:rsidRDefault="00852383" w:rsidP="00607B02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낮음</w:t>
            </w:r>
          </w:p>
        </w:tc>
        <w:tc>
          <w:tcPr>
            <w:tcW w:w="3005" w:type="dxa"/>
            <w:vAlign w:val="center"/>
          </w:tcPr>
          <w:p w:rsidR="00D06763" w:rsidRPr="007400D9" w:rsidRDefault="00852383" w:rsidP="00113145">
            <w:pPr>
              <w:jc w:val="center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일반경쟁계약</w:t>
            </w:r>
          </w:p>
        </w:tc>
        <w:tc>
          <w:tcPr>
            <w:tcW w:w="3006" w:type="dxa"/>
            <w:vAlign w:val="center"/>
          </w:tcPr>
          <w:p w:rsidR="00667FC5" w:rsidRPr="007400D9" w:rsidRDefault="00113145" w:rsidP="00607B02">
            <w:pPr>
              <w:jc w:val="center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제한경쟁계약,</w:t>
            </w:r>
          </w:p>
          <w:p w:rsidR="00852383" w:rsidRPr="007400D9" w:rsidRDefault="00852383" w:rsidP="00607B02">
            <w:pPr>
              <w:jc w:val="center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지명경쟁계약</w:t>
            </w:r>
          </w:p>
        </w:tc>
      </w:tr>
    </w:tbl>
    <w:p w:rsidR="00094500" w:rsidRPr="007400D9" w:rsidRDefault="006E7994" w:rsidP="00974C7C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*</w:t>
      </w:r>
      <w:r w:rsidRPr="007400D9">
        <w:rPr>
          <w:rFonts w:ascii="바탕" w:eastAsia="바탕" w:hAnsi="바탕"/>
          <w:szCs w:val="20"/>
        </w:rPr>
        <w:t xml:space="preserve"> </w:t>
      </w:r>
      <w:r w:rsidRPr="007400D9">
        <w:rPr>
          <w:rFonts w:ascii="바탕" w:eastAsia="바탕" w:hAnsi="바탕" w:hint="eastAsia"/>
          <w:szCs w:val="20"/>
        </w:rPr>
        <w:t>단,</w:t>
      </w:r>
      <w:r w:rsidRPr="007400D9">
        <w:rPr>
          <w:rFonts w:ascii="바탕" w:eastAsia="바탕" w:hAnsi="바탕"/>
          <w:szCs w:val="20"/>
        </w:rPr>
        <w:t xml:space="preserve"> </w:t>
      </w:r>
      <w:r w:rsidRPr="007400D9">
        <w:rPr>
          <w:rFonts w:ascii="바탕" w:eastAsia="바탕" w:hAnsi="바탕" w:hint="eastAsia"/>
          <w:szCs w:val="20"/>
        </w:rPr>
        <w:t xml:space="preserve">아래 </w:t>
      </w:r>
      <w:r w:rsidR="00AA1C95" w:rsidRPr="007400D9">
        <w:rPr>
          <w:rFonts w:ascii="바탕" w:eastAsia="바탕" w:hAnsi="바탕" w:hint="eastAsia"/>
          <w:szCs w:val="20"/>
        </w:rPr>
        <w:t xml:space="preserve">계약체결방식의 </w:t>
      </w:r>
      <w:r w:rsidRPr="007400D9">
        <w:rPr>
          <w:rFonts w:ascii="바탕" w:eastAsia="바탕" w:hAnsi="바탕" w:hint="eastAsia"/>
          <w:szCs w:val="20"/>
        </w:rPr>
        <w:t>선택 요건에 해당하는 경우에는</w:t>
      </w:r>
      <w:r w:rsidR="00647210" w:rsidRPr="007400D9">
        <w:rPr>
          <w:rFonts w:ascii="바탕" w:eastAsia="바탕" w:hAnsi="바탕" w:hint="eastAsia"/>
          <w:szCs w:val="20"/>
        </w:rPr>
        <w:t xml:space="preserve"> </w:t>
      </w:r>
      <w:r w:rsidR="00AA1C95" w:rsidRPr="007400D9">
        <w:rPr>
          <w:rFonts w:ascii="바탕" w:eastAsia="바탕" w:hAnsi="바탕" w:hint="eastAsia"/>
          <w:szCs w:val="20"/>
        </w:rPr>
        <w:t xml:space="preserve">해당 </w:t>
      </w:r>
      <w:r w:rsidRPr="007400D9">
        <w:rPr>
          <w:rFonts w:ascii="바탕" w:eastAsia="바탕" w:hAnsi="바탕" w:hint="eastAsia"/>
          <w:szCs w:val="20"/>
        </w:rPr>
        <w:t>방식</w:t>
      </w:r>
      <w:r w:rsidR="00647210" w:rsidRPr="007400D9">
        <w:rPr>
          <w:rFonts w:ascii="바탕" w:eastAsia="바탕" w:hAnsi="바탕" w:hint="eastAsia"/>
          <w:szCs w:val="20"/>
        </w:rPr>
        <w:t>을 우선 적용한다.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8"/>
        <w:gridCol w:w="7033"/>
      </w:tblGrid>
      <w:tr w:rsidR="00A922EE" w:rsidRPr="007400D9" w:rsidTr="00852383">
        <w:trPr>
          <w:trHeight w:val="567"/>
        </w:trPr>
        <w:tc>
          <w:tcPr>
            <w:tcW w:w="1988" w:type="dxa"/>
            <w:vAlign w:val="center"/>
          </w:tcPr>
          <w:p w:rsidR="00A922EE" w:rsidRPr="007400D9" w:rsidRDefault="00A922EE" w:rsidP="005B7064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계약체결방식</w:t>
            </w:r>
          </w:p>
        </w:tc>
        <w:tc>
          <w:tcPr>
            <w:tcW w:w="7033" w:type="dxa"/>
            <w:vAlign w:val="center"/>
          </w:tcPr>
          <w:p w:rsidR="00A922EE" w:rsidRPr="007400D9" w:rsidRDefault="00A922EE" w:rsidP="005B7064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선택 요건</w:t>
            </w:r>
          </w:p>
        </w:tc>
      </w:tr>
      <w:tr w:rsidR="00A922EE" w:rsidRPr="007400D9" w:rsidTr="00852383">
        <w:tc>
          <w:tcPr>
            <w:tcW w:w="1988" w:type="dxa"/>
            <w:vAlign w:val="center"/>
          </w:tcPr>
          <w:p w:rsidR="00A922EE" w:rsidRPr="007400D9" w:rsidRDefault="00A922EE" w:rsidP="005B7064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수의 계약</w:t>
            </w:r>
          </w:p>
          <w:p w:rsidR="00A922EE" w:rsidRPr="007400D9" w:rsidRDefault="00A922EE" w:rsidP="005B7064">
            <w:pPr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[입찰 등의 방법 에 의하지 않고 적당한 상대방을 임의로 선택하여 </w:t>
            </w:r>
            <w:r w:rsidR="003D59B7" w:rsidRPr="007400D9">
              <w:rPr>
                <w:rFonts w:ascii="바탕" w:eastAsia="바탕" w:hAnsi="바탕" w:hint="eastAsia"/>
                <w:szCs w:val="20"/>
              </w:rPr>
              <w:t>체결하는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계약]</w:t>
            </w:r>
          </w:p>
        </w:tc>
        <w:tc>
          <w:tcPr>
            <w:tcW w:w="7033" w:type="dxa"/>
            <w:vAlign w:val="center"/>
          </w:tcPr>
          <w:p w:rsidR="00B06E7C" w:rsidRPr="007400D9" w:rsidRDefault="00B06E7C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해당 구매품의 공급업체가 단일 업체인 경우</w:t>
            </w:r>
            <w:r w:rsidRPr="007400D9">
              <w:rPr>
                <w:rFonts w:ascii="바탕" w:eastAsia="바탕" w:hAnsi="바탕" w:hint="eastAsia"/>
                <w:szCs w:val="20"/>
              </w:rPr>
              <w:t>(자체개발품 등)</w:t>
            </w:r>
          </w:p>
          <w:p w:rsidR="00B06E7C" w:rsidRPr="007400D9" w:rsidRDefault="00B06E7C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법령 또는 고시에 의하여 가격이 통제된 물품을 매입할 경우</w:t>
            </w:r>
          </w:p>
          <w:p w:rsidR="0092175C" w:rsidRPr="007400D9" w:rsidRDefault="0092175C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• 원자재의 가격 급등 등 기타 이에 준하는 경우로써 경쟁에 부칠</w:t>
            </w:r>
            <w:r w:rsidRPr="007400D9">
              <w:rPr>
                <w:rFonts w:ascii="바탕" w:eastAsia="바탕" w:hAnsi="바탕"/>
                <w:szCs w:val="20"/>
              </w:rPr>
              <w:t xml:space="preserve"> </w:t>
            </w:r>
            <w:r w:rsidRPr="007400D9">
              <w:rPr>
                <w:rFonts w:ascii="바탕" w:eastAsia="바탕" w:hAnsi="바탕" w:hint="eastAsia"/>
                <w:szCs w:val="20"/>
              </w:rPr>
              <w:t>여유가 없을 경우</w:t>
            </w:r>
          </w:p>
          <w:p w:rsidR="0092175C" w:rsidRPr="007400D9" w:rsidRDefault="0092175C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• 현재의 거래상대방과 계약을 할 수 밖에 없는 경우</w:t>
            </w:r>
            <w:r w:rsidRPr="007400D9">
              <w:rPr>
                <w:rFonts w:ascii="바탕" w:eastAsia="바탕" w:hAnsi="바탕"/>
                <w:szCs w:val="20"/>
              </w:rPr>
              <w:t>(</w:t>
            </w:r>
            <w:r w:rsidRPr="007400D9">
              <w:rPr>
                <w:rFonts w:ascii="바탕" w:eastAsia="바탕" w:hAnsi="바탕" w:hint="eastAsia"/>
                <w:szCs w:val="20"/>
              </w:rPr>
              <w:t>공사에 있어서 장래 시설물의 하자에 대한 책임구분이 곤란한 경우 혹은 마감공사의 경우,</w:t>
            </w:r>
            <w:r w:rsidRPr="007400D9">
              <w:rPr>
                <w:rFonts w:ascii="바탕" w:eastAsia="바탕" w:hAnsi="바탕"/>
                <w:szCs w:val="20"/>
              </w:rPr>
              <w:t xml:space="preserve"> </w:t>
            </w:r>
            <w:r w:rsidRPr="007400D9">
              <w:rPr>
                <w:rFonts w:ascii="바탕" w:eastAsia="바탕" w:hAnsi="바탕" w:hint="eastAsia"/>
                <w:szCs w:val="20"/>
              </w:rPr>
              <w:t>당해 물품을 제조·공급한 자가 직접 그 물품을 설치·조립 또는 정비하는 경우</w:t>
            </w:r>
            <w:r w:rsidRPr="007400D9">
              <w:rPr>
                <w:rFonts w:ascii="바탕" w:eastAsia="바탕" w:hAnsi="바탕"/>
                <w:szCs w:val="20"/>
              </w:rPr>
              <w:t xml:space="preserve">, </w:t>
            </w:r>
            <w:r w:rsidRPr="007400D9">
              <w:rPr>
                <w:rFonts w:ascii="바탕" w:eastAsia="바탕" w:hAnsi="바탕" w:hint="eastAsia"/>
                <w:szCs w:val="20"/>
              </w:rPr>
              <w:t>당해 물품을 제조·공급한 자 외의 자로부터 제조·공급을 받게 되면</w:t>
            </w:r>
            <w:r w:rsidRPr="007400D9">
              <w:rPr>
                <w:rFonts w:ascii="바탕" w:eastAsia="바탕" w:hAnsi="바탕"/>
                <w:szCs w:val="20"/>
              </w:rPr>
              <w:t xml:space="preserve"> </w:t>
            </w:r>
            <w:r w:rsidRPr="007400D9">
              <w:rPr>
                <w:rFonts w:ascii="바탕" w:eastAsia="바탕" w:hAnsi="바탕" w:hint="eastAsia"/>
                <w:szCs w:val="20"/>
              </w:rPr>
              <w:t>호환성이 없게 되는 경우 등)</w:t>
            </w:r>
          </w:p>
          <w:p w:rsidR="008F75BE" w:rsidRPr="007400D9" w:rsidRDefault="008F75B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• 사실상 경쟁이 불가능한 경우(특허공법이나 신기술에 의한 공사,</w:t>
            </w:r>
            <w:r w:rsidRPr="007400D9">
              <w:rPr>
                <w:rFonts w:ascii="바탕" w:eastAsia="바탕" w:hAnsi="바탕"/>
                <w:szCs w:val="20"/>
              </w:rPr>
              <w:t xml:space="preserve"> </w:t>
            </w:r>
            <w:r w:rsidRPr="007400D9">
              <w:rPr>
                <w:rFonts w:ascii="바탕" w:eastAsia="바탕" w:hAnsi="바탕" w:hint="eastAsia"/>
                <w:szCs w:val="20"/>
              </w:rPr>
              <w:t>특허를 받았거나 실용신안등록 또는 디자인등록이 된 물품을 제조하게 하거나 구매하는 경우 등)</w:t>
            </w:r>
          </w:p>
          <w:p w:rsidR="00B06E7C" w:rsidRPr="007400D9" w:rsidRDefault="00B06E7C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• 특정인의 기술·용역 또는 특정한 위치·구조·품질·성능·효율 등으로 인하여 경쟁을 할 수 없는 경우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 xml:space="preserve">발주자(고객)가 지정한 </w:t>
            </w:r>
            <w:r w:rsidR="00B06E7C" w:rsidRPr="007400D9">
              <w:rPr>
                <w:rFonts w:ascii="바탕" w:eastAsia="바탕" w:hAnsi="바탕"/>
                <w:szCs w:val="20"/>
              </w:rPr>
              <w:t>업체</w:t>
            </w:r>
            <w:r w:rsidR="00B06E7C" w:rsidRPr="007400D9">
              <w:rPr>
                <w:rFonts w:ascii="바탕" w:eastAsia="바탕" w:hAnsi="바탕" w:hint="eastAsia"/>
                <w:szCs w:val="20"/>
              </w:rPr>
              <w:t>인</w:t>
            </w:r>
            <w:r w:rsidRPr="007400D9">
              <w:rPr>
                <w:rFonts w:ascii="바탕" w:eastAsia="바탕" w:hAnsi="바탕"/>
                <w:szCs w:val="20"/>
              </w:rPr>
              <w:t xml:space="preserve"> 경우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적극적인 기술협조나 경쟁력 있는 사전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</w:t>
            </w:r>
            <w:r w:rsidRPr="007400D9">
              <w:rPr>
                <w:rFonts w:ascii="바탕" w:eastAsia="바탕" w:hAnsi="바탕"/>
                <w:szCs w:val="20"/>
              </w:rPr>
              <w:t>견적 제시로 회사의 수주에 현저히 기여한 업체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단가 계약된 업체와 계약을 연장할 경우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특정 회사만 수행할 수 있</w:t>
            </w:r>
            <w:r w:rsidRPr="007400D9">
              <w:rPr>
                <w:rFonts w:ascii="바탕" w:eastAsia="바탕" w:hAnsi="바탕" w:hint="eastAsia"/>
                <w:szCs w:val="20"/>
              </w:rPr>
              <w:t>거</w:t>
            </w:r>
            <w:r w:rsidRPr="007400D9">
              <w:rPr>
                <w:rFonts w:ascii="바탕" w:eastAsia="바탕" w:hAnsi="바탕"/>
                <w:szCs w:val="20"/>
              </w:rPr>
              <w:t>나 안전 확보, 긴급공사, 영업 비밀 보호, 지역 발전 등의 사유로 수의계약이 불가피한 경우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공동구매로 가격 인하, 비용 절감 등 시너지 효과</w:t>
            </w:r>
            <w:r w:rsidRPr="007400D9">
              <w:rPr>
                <w:rFonts w:ascii="바탕" w:eastAsia="바탕" w:hAnsi="바탕" w:hint="eastAsia"/>
                <w:szCs w:val="20"/>
              </w:rPr>
              <w:t>가</w:t>
            </w:r>
            <w:r w:rsidRPr="007400D9">
              <w:rPr>
                <w:rFonts w:ascii="바탕" w:eastAsia="바탕" w:hAnsi="바탕"/>
                <w:szCs w:val="20"/>
              </w:rPr>
              <w:t xml:space="preserve"> 발생</w:t>
            </w:r>
            <w:r w:rsidRPr="007400D9">
              <w:rPr>
                <w:rFonts w:ascii="바탕" w:eastAsia="바탕" w:hAnsi="바탕" w:hint="eastAsia"/>
                <w:szCs w:val="20"/>
              </w:rPr>
              <w:t>할</w:t>
            </w:r>
            <w:r w:rsidRPr="007400D9">
              <w:rPr>
                <w:rFonts w:ascii="바탕" w:eastAsia="바탕" w:hAnsi="바탕"/>
                <w:szCs w:val="20"/>
              </w:rPr>
              <w:t xml:space="preserve"> 경우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="00B06E7C" w:rsidRPr="007400D9">
              <w:rPr>
                <w:rFonts w:ascii="바탕" w:eastAsia="바탕" w:hAnsi="바탕" w:hint="eastAsia"/>
                <w:szCs w:val="20"/>
              </w:rPr>
              <w:t xml:space="preserve">입찰 진행 후 </w:t>
            </w:r>
            <w:r w:rsidRPr="007400D9">
              <w:rPr>
                <w:rFonts w:ascii="바탕" w:eastAsia="바탕" w:hAnsi="바탕"/>
                <w:szCs w:val="20"/>
              </w:rPr>
              <w:t>2회의 재입찰에 부친 결과 입찰자 또는 낙찰자가 없을 경우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 xml:space="preserve">기타 계약의 성질 및 목적상 수의계약에 의하는 것이 </w:t>
            </w:r>
            <w:r w:rsidRPr="007400D9">
              <w:rPr>
                <w:rFonts w:ascii="바탕" w:eastAsia="바탕" w:hAnsi="바탕" w:hint="eastAsia"/>
                <w:szCs w:val="20"/>
              </w:rPr>
              <w:t>필요하다고 판단</w:t>
            </w:r>
            <w:r w:rsidRPr="007400D9">
              <w:rPr>
                <w:rFonts w:ascii="바탕" w:eastAsia="바탕" w:hAnsi="바탕" w:hint="eastAsia"/>
                <w:szCs w:val="20"/>
              </w:rPr>
              <w:lastRenderedPageBreak/>
              <w:t>한</w:t>
            </w:r>
            <w:r w:rsidRPr="007400D9">
              <w:rPr>
                <w:rFonts w:ascii="바탕" w:eastAsia="바탕" w:hAnsi="바탕"/>
                <w:szCs w:val="20"/>
              </w:rPr>
              <w:t xml:space="preserve"> 경우</w:t>
            </w:r>
          </w:p>
        </w:tc>
      </w:tr>
      <w:tr w:rsidR="00A922EE" w:rsidRPr="007400D9" w:rsidTr="00852383">
        <w:tc>
          <w:tcPr>
            <w:tcW w:w="1988" w:type="dxa"/>
            <w:vAlign w:val="center"/>
          </w:tcPr>
          <w:p w:rsidR="00A922EE" w:rsidRPr="007400D9" w:rsidRDefault="00A922EE" w:rsidP="005B7064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lastRenderedPageBreak/>
              <w:t>일반경쟁계약</w:t>
            </w:r>
          </w:p>
          <w:p w:rsidR="00A922EE" w:rsidRPr="007400D9" w:rsidRDefault="00A922EE" w:rsidP="005B7064">
            <w:pPr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[입찰에 있어 자유로이 경쟁에 부친 후 낙찰자를 </w:t>
            </w:r>
            <w:r w:rsidR="003D59B7" w:rsidRPr="007400D9">
              <w:rPr>
                <w:rFonts w:ascii="바탕" w:eastAsia="바탕" w:hAnsi="바탕" w:hint="eastAsia"/>
                <w:szCs w:val="20"/>
              </w:rPr>
              <w:t>결정하는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계약]</w:t>
            </w:r>
          </w:p>
        </w:tc>
        <w:tc>
          <w:tcPr>
            <w:tcW w:w="7033" w:type="dxa"/>
            <w:vAlign w:val="center"/>
          </w:tcPr>
          <w:p w:rsidR="00A922EE" w:rsidRPr="007400D9" w:rsidRDefault="00A922EE" w:rsidP="005B7064">
            <w:pPr>
              <w:ind w:left="162" w:hangingChars="81" w:hanging="16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시장품으로 Sample을 통</w:t>
            </w:r>
            <w:r w:rsidRPr="007400D9">
              <w:rPr>
                <w:rFonts w:ascii="바탕" w:eastAsia="바탕" w:hAnsi="바탕" w:hint="eastAsia"/>
                <w:szCs w:val="20"/>
              </w:rPr>
              <w:t>해</w:t>
            </w:r>
            <w:r w:rsidRPr="007400D9">
              <w:rPr>
                <w:rFonts w:ascii="바탕" w:eastAsia="바탕" w:hAnsi="바탕"/>
                <w:szCs w:val="20"/>
              </w:rPr>
              <w:t xml:space="preserve"> 구매 가능한 경우</w:t>
            </w:r>
            <w:r w:rsidR="00151DB4" w:rsidRPr="007400D9">
              <w:rPr>
                <w:rFonts w:ascii="바탕" w:eastAsia="바탕" w:hAnsi="바탕" w:hint="eastAsia"/>
                <w:szCs w:val="20"/>
              </w:rPr>
              <w:t xml:space="preserve"> 등</w:t>
            </w:r>
          </w:p>
          <w:p w:rsidR="00A922EE" w:rsidRPr="007400D9" w:rsidRDefault="00A922EE" w:rsidP="005B7064">
            <w:pPr>
              <w:ind w:left="162" w:hangingChars="81" w:hanging="162"/>
              <w:rPr>
                <w:rFonts w:ascii="바탕" w:eastAsia="바탕" w:hAnsi="바탕"/>
                <w:szCs w:val="20"/>
              </w:rPr>
            </w:pPr>
          </w:p>
          <w:p w:rsidR="00A922EE" w:rsidRPr="007400D9" w:rsidRDefault="00A922EE" w:rsidP="005B7064">
            <w:pPr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[</w:t>
            </w:r>
            <w:r w:rsidRPr="007400D9">
              <w:rPr>
                <w:rFonts w:ascii="바탕" w:eastAsia="바탕" w:hAnsi="바탕"/>
                <w:szCs w:val="20"/>
              </w:rPr>
              <w:t>물품 등의 유형 및 중요성, 거래상대방 수 등을 고려하여 선택</w:t>
            </w:r>
            <w:r w:rsidRPr="007400D9">
              <w:rPr>
                <w:rFonts w:ascii="바탕" w:eastAsia="바탕" w:hAnsi="바탕" w:hint="eastAsia"/>
                <w:szCs w:val="20"/>
              </w:rPr>
              <w:t>]</w:t>
            </w:r>
          </w:p>
        </w:tc>
      </w:tr>
      <w:tr w:rsidR="00A922EE" w:rsidRPr="007400D9" w:rsidTr="00852383">
        <w:tc>
          <w:tcPr>
            <w:tcW w:w="1988" w:type="dxa"/>
            <w:vAlign w:val="center"/>
          </w:tcPr>
          <w:p w:rsidR="00A922EE" w:rsidRPr="007400D9" w:rsidRDefault="00A922EE" w:rsidP="005B7064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제한경쟁계약</w:t>
            </w:r>
          </w:p>
          <w:p w:rsidR="00A922EE" w:rsidRPr="007400D9" w:rsidRDefault="00A922EE" w:rsidP="005B7064">
            <w:pPr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[입찰에</w:t>
            </w:r>
            <w:r w:rsidRPr="007400D9">
              <w:rPr>
                <w:rFonts w:ascii="바탕" w:eastAsia="바탕" w:hAnsi="바탕"/>
                <w:szCs w:val="20"/>
              </w:rPr>
              <w:t xml:space="preserve"> 있어 참가자의 자격을 제한하여 경쟁에 부친 후 낙찰</w:t>
            </w:r>
            <w:r w:rsidRPr="007400D9">
              <w:rPr>
                <w:rFonts w:ascii="바탕" w:eastAsia="바탕" w:hAnsi="바탕" w:hint="eastAsia"/>
                <w:szCs w:val="20"/>
              </w:rPr>
              <w:t>자를</w:t>
            </w:r>
            <w:r w:rsidRPr="007400D9">
              <w:rPr>
                <w:rFonts w:ascii="바탕" w:eastAsia="바탕" w:hAnsi="바탕"/>
                <w:szCs w:val="20"/>
              </w:rPr>
              <w:t xml:space="preserve"> </w:t>
            </w:r>
            <w:r w:rsidR="003D59B7" w:rsidRPr="007400D9">
              <w:rPr>
                <w:rFonts w:ascii="바탕" w:eastAsia="바탕" w:hAnsi="바탕"/>
                <w:szCs w:val="20"/>
              </w:rPr>
              <w:t>결정</w:t>
            </w:r>
            <w:r w:rsidR="003D59B7" w:rsidRPr="007400D9">
              <w:rPr>
                <w:rFonts w:ascii="바탕" w:eastAsia="바탕" w:hAnsi="바탕" w:hint="eastAsia"/>
                <w:szCs w:val="20"/>
              </w:rPr>
              <w:t>하는</w:t>
            </w:r>
            <w:r w:rsidRPr="007400D9">
              <w:rPr>
                <w:rFonts w:ascii="바탕" w:eastAsia="바탕" w:hAnsi="바탕"/>
                <w:szCs w:val="20"/>
              </w:rPr>
              <w:t xml:space="preserve"> 계약</w:t>
            </w:r>
            <w:r w:rsidRPr="007400D9">
              <w:rPr>
                <w:rFonts w:ascii="바탕" w:eastAsia="바탕" w:hAnsi="바탕" w:hint="eastAsia"/>
                <w:szCs w:val="20"/>
              </w:rPr>
              <w:t>]</w:t>
            </w:r>
          </w:p>
        </w:tc>
        <w:tc>
          <w:tcPr>
            <w:tcW w:w="7033" w:type="dxa"/>
            <w:vAlign w:val="center"/>
          </w:tcPr>
          <w:p w:rsidR="00A922EE" w:rsidRPr="007400D9" w:rsidRDefault="00A922EE" w:rsidP="005B7064">
            <w:pPr>
              <w:ind w:left="174" w:hangingChars="87" w:hanging="174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특수한 설비 또는 기술이 요구되는 물품제조계약</w:t>
            </w:r>
          </w:p>
          <w:p w:rsidR="00A922EE" w:rsidRPr="007400D9" w:rsidRDefault="00A922EE" w:rsidP="005B7064">
            <w:pPr>
              <w:ind w:left="174" w:hangingChars="87" w:hanging="174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특수한 성능 또는 품질이 요구되는 물품구매계약</w:t>
            </w:r>
          </w:p>
          <w:p w:rsidR="00A922EE" w:rsidRPr="007400D9" w:rsidRDefault="00A922EE" w:rsidP="005B7064">
            <w:pPr>
              <w:ind w:left="174" w:hangingChars="87" w:hanging="174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특수한 기술이 요구되는 용역계약</w:t>
            </w:r>
          </w:p>
          <w:p w:rsidR="00A922EE" w:rsidRPr="007400D9" w:rsidRDefault="00A922EE" w:rsidP="005B7064">
            <w:pPr>
              <w:ind w:left="174" w:hangingChars="87" w:hanging="174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• 도급한도액·시공능력</w:t>
            </w:r>
            <w:r w:rsidRPr="007400D9">
              <w:rPr>
                <w:rFonts w:ascii="바탕" w:eastAsia="바탕" w:hAnsi="바탕"/>
                <w:szCs w:val="20"/>
              </w:rPr>
              <w:t xml:space="preserve"> 또는 당해 공사와 같은 종류의 공사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</w:t>
            </w:r>
            <w:r w:rsidRPr="007400D9">
              <w:rPr>
                <w:rFonts w:ascii="바탕" w:eastAsia="바탕" w:hAnsi="바탕"/>
                <w:szCs w:val="20"/>
              </w:rPr>
              <w:t>실적</w:t>
            </w:r>
          </w:p>
          <w:p w:rsidR="00A922EE" w:rsidRPr="007400D9" w:rsidRDefault="00A922EE" w:rsidP="005B7064">
            <w:pPr>
              <w:ind w:left="174" w:hangingChars="87" w:hanging="174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특수한 기술 또는 공법이 요구되는 공사계약</w:t>
            </w:r>
          </w:p>
          <w:p w:rsidR="00A922EE" w:rsidRPr="007400D9" w:rsidRDefault="00A922EE" w:rsidP="005B7064">
            <w:pPr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[</w:t>
            </w:r>
            <w:r w:rsidRPr="007400D9">
              <w:rPr>
                <w:rFonts w:ascii="바탕" w:eastAsia="바탕" w:hAnsi="바탕"/>
                <w:szCs w:val="20"/>
              </w:rPr>
              <w:t>계약이행의 부실화를 방지하기 위하여 필요한 경우에는 경쟁참가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</w:t>
            </w:r>
            <w:r w:rsidRPr="007400D9">
              <w:rPr>
                <w:rFonts w:ascii="바탕" w:eastAsia="바탕" w:hAnsi="바탕"/>
                <w:szCs w:val="20"/>
              </w:rPr>
              <w:t>자</w:t>
            </w:r>
            <w:r w:rsidRPr="007400D9">
              <w:rPr>
                <w:rFonts w:ascii="바탕" w:eastAsia="바탕" w:hAnsi="바탕" w:hint="eastAsia"/>
                <w:szCs w:val="20"/>
              </w:rPr>
              <w:t>의</w:t>
            </w:r>
            <w:r w:rsidRPr="007400D9">
              <w:rPr>
                <w:rFonts w:ascii="바탕" w:eastAsia="바탕" w:hAnsi="바탕"/>
                <w:szCs w:val="20"/>
              </w:rPr>
              <w:t xml:space="preserve"> 재무상태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등 경쟁참가자의</w:t>
            </w:r>
            <w:r w:rsidRPr="007400D9">
              <w:rPr>
                <w:rFonts w:ascii="바탕" w:eastAsia="바탕" w:hAnsi="바탕"/>
                <w:szCs w:val="20"/>
              </w:rPr>
              <w:t xml:space="preserve"> 자격을 제한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할 수 있고, 이 경우에 </w:t>
            </w:r>
            <w:r w:rsidRPr="007400D9">
              <w:rPr>
                <w:rFonts w:ascii="바탕" w:eastAsia="바탕" w:hAnsi="바탕"/>
                <w:szCs w:val="20"/>
              </w:rPr>
              <w:t>입찰공고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</w:t>
            </w:r>
            <w:r w:rsidRPr="007400D9">
              <w:rPr>
                <w:rFonts w:ascii="바탕" w:eastAsia="바탕" w:hAnsi="바탕"/>
                <w:szCs w:val="20"/>
              </w:rPr>
              <w:t>시 그 제한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사항과</w:t>
            </w:r>
            <w:r w:rsidRPr="007400D9">
              <w:rPr>
                <w:rFonts w:ascii="바탕" w:eastAsia="바탕" w:hAnsi="바탕"/>
                <w:szCs w:val="20"/>
              </w:rPr>
              <w:t xml:space="preserve"> 제한기준을 명시함</w:t>
            </w:r>
            <w:r w:rsidRPr="007400D9">
              <w:rPr>
                <w:rFonts w:ascii="바탕" w:eastAsia="바탕" w:hAnsi="바탕" w:hint="eastAsia"/>
                <w:szCs w:val="20"/>
              </w:rPr>
              <w:t>]</w:t>
            </w:r>
          </w:p>
        </w:tc>
      </w:tr>
      <w:tr w:rsidR="00A922EE" w:rsidRPr="007400D9" w:rsidTr="00852383">
        <w:tc>
          <w:tcPr>
            <w:tcW w:w="1988" w:type="dxa"/>
            <w:vAlign w:val="center"/>
          </w:tcPr>
          <w:p w:rsidR="00A922EE" w:rsidRPr="007400D9" w:rsidRDefault="00A922EE" w:rsidP="005B7064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7400D9">
              <w:rPr>
                <w:rFonts w:ascii="바탕" w:eastAsia="바탕" w:hAnsi="바탕" w:hint="eastAsia"/>
                <w:b/>
                <w:szCs w:val="20"/>
              </w:rPr>
              <w:t>지명경쟁계약</w:t>
            </w:r>
          </w:p>
          <w:p w:rsidR="00A922EE" w:rsidRPr="007400D9" w:rsidRDefault="00A922EE" w:rsidP="005B7064">
            <w:pPr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[입찰에</w:t>
            </w:r>
            <w:r w:rsidRPr="007400D9">
              <w:rPr>
                <w:rFonts w:ascii="바탕" w:eastAsia="바탕" w:hAnsi="바탕"/>
                <w:szCs w:val="20"/>
              </w:rPr>
              <w:t xml:space="preserve"> 있어 참가자를 지명하여 경쟁에 부친 후 낙찰자를 결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정 </w:t>
            </w:r>
            <w:r w:rsidR="003D59B7" w:rsidRPr="007400D9">
              <w:rPr>
                <w:rFonts w:ascii="바탕" w:eastAsia="바탕" w:hAnsi="바탕" w:hint="eastAsia"/>
                <w:szCs w:val="20"/>
              </w:rPr>
              <w:t>하는</w:t>
            </w:r>
            <w:r w:rsidRPr="007400D9">
              <w:rPr>
                <w:rFonts w:ascii="바탕" w:eastAsia="바탕" w:hAnsi="바탕"/>
                <w:szCs w:val="20"/>
              </w:rPr>
              <w:t xml:space="preserve"> 계약</w:t>
            </w:r>
            <w:r w:rsidRPr="007400D9">
              <w:rPr>
                <w:rFonts w:ascii="바탕" w:eastAsia="바탕" w:hAnsi="바탕" w:hint="eastAsia"/>
                <w:szCs w:val="20"/>
              </w:rPr>
              <w:t>]</w:t>
            </w:r>
          </w:p>
        </w:tc>
        <w:tc>
          <w:tcPr>
            <w:tcW w:w="7033" w:type="dxa"/>
            <w:vAlign w:val="center"/>
          </w:tcPr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 xml:space="preserve">• </w:t>
            </w:r>
            <w:r w:rsidRPr="007400D9">
              <w:rPr>
                <w:rFonts w:ascii="바탕" w:eastAsia="바탕" w:hAnsi="바탕"/>
                <w:szCs w:val="20"/>
              </w:rPr>
              <w:t>규격표시를 인증받은 제품, 환경표지의 인증을 받은 제품을 구매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</w:t>
            </w:r>
            <w:r w:rsidRPr="007400D9">
              <w:rPr>
                <w:rFonts w:ascii="바탕" w:eastAsia="바탕" w:hAnsi="바탕"/>
                <w:szCs w:val="20"/>
              </w:rPr>
              <w:t>할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경우</w:t>
            </w:r>
          </w:p>
          <w:p w:rsidR="00A922EE" w:rsidRPr="007400D9" w:rsidRDefault="00A922EE" w:rsidP="005B7064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• 계약의</w:t>
            </w:r>
            <w:r w:rsidRPr="007400D9">
              <w:rPr>
                <w:rFonts w:ascii="바탕" w:eastAsia="바탕" w:hAnsi="바탕"/>
                <w:szCs w:val="20"/>
              </w:rPr>
              <w:t xml:space="preserve"> 성질 또는 목적에 비추어 특수한 설비·기술·자재·물품 또는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실적이</w:t>
            </w:r>
            <w:r w:rsidRPr="007400D9">
              <w:rPr>
                <w:rFonts w:ascii="바탕" w:eastAsia="바탕" w:hAnsi="바탕"/>
                <w:szCs w:val="20"/>
              </w:rPr>
              <w:t xml:space="preserve"> 있는 자가 아니면 계약의 목적을 달성하기 곤란한 경우로서</w:t>
            </w:r>
            <w:r w:rsidRPr="007400D9">
              <w:rPr>
                <w:rFonts w:ascii="바탕" w:eastAsia="바탕" w:hAnsi="바탕" w:hint="eastAsia"/>
                <w:szCs w:val="20"/>
              </w:rPr>
              <w:t xml:space="preserve"> 입찰대상자가</w:t>
            </w:r>
            <w:r w:rsidRPr="007400D9">
              <w:rPr>
                <w:rFonts w:ascii="바탕" w:eastAsia="바탕" w:hAnsi="바탕"/>
                <w:szCs w:val="20"/>
              </w:rPr>
              <w:t xml:space="preserve"> 10인 이내인 경우</w:t>
            </w:r>
          </w:p>
          <w:p w:rsidR="00F17F2B" w:rsidRPr="007400D9" w:rsidRDefault="00F17F2B" w:rsidP="0051783A">
            <w:pPr>
              <w:ind w:left="212" w:hangingChars="106" w:hanging="212"/>
              <w:rPr>
                <w:rFonts w:ascii="바탕" w:eastAsia="바탕" w:hAnsi="바탕"/>
                <w:szCs w:val="20"/>
              </w:rPr>
            </w:pPr>
            <w:r w:rsidRPr="007400D9">
              <w:rPr>
                <w:rFonts w:ascii="바탕" w:eastAsia="바탕" w:hAnsi="바탕" w:hint="eastAsia"/>
                <w:szCs w:val="20"/>
              </w:rPr>
              <w:t>• 추정가격이</w:t>
            </w:r>
            <w:r w:rsidRPr="007400D9">
              <w:rPr>
                <w:rFonts w:ascii="바탕" w:eastAsia="바탕" w:hAnsi="바탕"/>
                <w:szCs w:val="20"/>
              </w:rPr>
              <w:t xml:space="preserve"> 1</w:t>
            </w:r>
            <w:r w:rsidRPr="007400D9">
              <w:rPr>
                <w:rFonts w:ascii="바탕" w:eastAsia="바탕" w:hAnsi="바탕" w:hint="eastAsia"/>
                <w:szCs w:val="20"/>
              </w:rPr>
              <w:t>억원 이하인 제조위탁·용역위탁·건설공사인 경우</w:t>
            </w:r>
          </w:p>
        </w:tc>
      </w:tr>
    </w:tbl>
    <w:p w:rsidR="00807153" w:rsidRPr="007400D9" w:rsidRDefault="00807153" w:rsidP="000307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7400D9">
        <w:rPr>
          <w:rFonts w:ascii="바탕" w:eastAsia="바탕" w:hAnsi="바탕" w:hint="eastAsia"/>
          <w:b/>
          <w:szCs w:val="20"/>
        </w:rPr>
        <w:t>제</w:t>
      </w:r>
      <w:r w:rsidRPr="007400D9">
        <w:rPr>
          <w:rFonts w:ascii="바탕" w:eastAsia="바탕" w:hAnsi="바탕"/>
          <w:b/>
          <w:szCs w:val="20"/>
        </w:rPr>
        <w:t>3조(</w:t>
      </w:r>
      <w:r w:rsidR="00D27227" w:rsidRPr="007400D9">
        <w:rPr>
          <w:rFonts w:ascii="바탕" w:eastAsia="바탕" w:hAnsi="바탕" w:hint="eastAsia"/>
          <w:b/>
          <w:szCs w:val="20"/>
        </w:rPr>
        <w:t xml:space="preserve">거래 </w:t>
      </w:r>
      <w:r w:rsidR="00A922EE" w:rsidRPr="007400D9">
        <w:rPr>
          <w:rFonts w:ascii="바탕" w:eastAsia="바탕" w:hAnsi="바탕" w:hint="eastAsia"/>
          <w:b/>
          <w:szCs w:val="20"/>
        </w:rPr>
        <w:t>제도의 운영</w:t>
      </w:r>
      <w:r w:rsidRPr="007400D9">
        <w:rPr>
          <w:rFonts w:ascii="바탕" w:eastAsia="바탕" w:hAnsi="바탕"/>
          <w:b/>
          <w:szCs w:val="20"/>
        </w:rPr>
        <w:t>)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①</w:t>
      </w:r>
      <w:r w:rsidRPr="007400D9">
        <w:rPr>
          <w:rFonts w:ascii="바탕" w:eastAsia="바탕" w:hAnsi="바탕"/>
          <w:szCs w:val="20"/>
        </w:rPr>
        <w:t xml:space="preserve"> 회사는 거래를 희망하는 신규업체에 대해 직접 제안을 할 수 있는 현장 설명회나 제안마당을 운영할 수 있다.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②</w:t>
      </w:r>
      <w:r w:rsidRPr="007400D9">
        <w:rPr>
          <w:rFonts w:ascii="바탕" w:eastAsia="바탕" w:hAnsi="바탕"/>
          <w:szCs w:val="20"/>
        </w:rPr>
        <w:t xml:space="preserve"> 회사는 협력업체와 거래에 필요한 각종 정보를 공유함으로써 거래의 투명성과 안정성을 보장하고, 협력업체의 경영활동에 필요한 정보를 제공하여 보다 실용적으로 상호발전을 이뤄가기 위한 관리시스템을 운영하여 상생을 도모할 수 있다.</w:t>
      </w:r>
    </w:p>
    <w:p w:rsidR="00974C7C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③</w:t>
      </w:r>
      <w:r w:rsidRPr="007400D9">
        <w:rPr>
          <w:rFonts w:ascii="바탕" w:eastAsia="바탕" w:hAnsi="바탕"/>
          <w:szCs w:val="20"/>
        </w:rPr>
        <w:t xml:space="preserve"> 회사는 협력업체에 대한 기술지원, 자금지원, 교육, 제안제도 등을 담당하는 전담지원 조직을 운영할 수 있다.</w:t>
      </w:r>
    </w:p>
    <w:p w:rsidR="00807153" w:rsidRPr="007400D9" w:rsidRDefault="00807153" w:rsidP="000307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7400D9">
        <w:rPr>
          <w:rFonts w:ascii="바탕" w:eastAsia="바탕" w:hAnsi="바탕" w:hint="eastAsia"/>
          <w:b/>
          <w:szCs w:val="20"/>
        </w:rPr>
        <w:t>제</w:t>
      </w:r>
      <w:r w:rsidRPr="007400D9">
        <w:rPr>
          <w:rFonts w:ascii="바탕" w:eastAsia="바탕" w:hAnsi="바탕"/>
          <w:b/>
          <w:szCs w:val="20"/>
        </w:rPr>
        <w:t>4조(</w:t>
      </w:r>
      <w:r w:rsidR="00A922EE" w:rsidRPr="007400D9">
        <w:rPr>
          <w:rFonts w:ascii="바탕" w:eastAsia="바탕" w:hAnsi="바탕" w:hint="eastAsia"/>
          <w:b/>
          <w:szCs w:val="20"/>
        </w:rPr>
        <w:t>계약체결 시 준수사항</w:t>
      </w:r>
      <w:r w:rsidRPr="007400D9">
        <w:rPr>
          <w:rFonts w:ascii="바탕" w:eastAsia="바탕" w:hAnsi="바탕"/>
          <w:b/>
          <w:szCs w:val="20"/>
        </w:rPr>
        <w:t>)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①</w:t>
      </w:r>
      <w:r w:rsidRPr="007400D9">
        <w:rPr>
          <w:rFonts w:ascii="바탕" w:eastAsia="바탕" w:hAnsi="바탕"/>
          <w:szCs w:val="20"/>
        </w:rPr>
        <w:t xml:space="preserve"> 서면의 사전발급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사전에 계약서를 체결하는 것을 원칙으로 하되 최소한 납품 등(건설의 경우에는 '인도', 이하 같다)을 위한 작업에 착수하기 전에 서명(</w:t>
      </w:r>
      <w:r w:rsidR="00FC238C" w:rsidRPr="007400D9">
        <w:rPr>
          <w:rFonts w:ascii="바탕" w:eastAsia="바탕" w:hAnsi="바탕"/>
          <w:szCs w:val="20"/>
        </w:rPr>
        <w:t>전자서명</w:t>
      </w:r>
      <w:r w:rsidRPr="007400D9">
        <w:rPr>
          <w:rFonts w:ascii="바탕" w:eastAsia="바탕" w:hAnsi="바탕"/>
          <w:szCs w:val="20"/>
        </w:rPr>
        <w:t xml:space="preserve"> 포함, 이하 같다) 또는 기명날인이 있는 계약서</w:t>
      </w:r>
      <w:r w:rsidR="00FC238C" w:rsidRPr="007400D9">
        <w:rPr>
          <w:rFonts w:ascii="바탕" w:eastAsia="바탕" w:hAnsi="바탕" w:hint="eastAsia"/>
          <w:szCs w:val="20"/>
        </w:rPr>
        <w:t>(전자문서 포함,</w:t>
      </w:r>
      <w:r w:rsidR="00FC238C" w:rsidRPr="007400D9">
        <w:rPr>
          <w:rFonts w:ascii="바탕" w:eastAsia="바탕" w:hAnsi="바탕"/>
          <w:szCs w:val="20"/>
        </w:rPr>
        <w:t xml:space="preserve"> </w:t>
      </w:r>
      <w:r w:rsidR="00FC238C" w:rsidRPr="007400D9">
        <w:rPr>
          <w:rFonts w:ascii="바탕" w:eastAsia="바탕" w:hAnsi="바탕" w:hint="eastAsia"/>
          <w:szCs w:val="20"/>
        </w:rPr>
        <w:t>이하 같다)</w:t>
      </w:r>
      <w:r w:rsidRPr="007400D9">
        <w:rPr>
          <w:rFonts w:ascii="바탕" w:eastAsia="바탕" w:hAnsi="바탕"/>
          <w:szCs w:val="20"/>
        </w:rPr>
        <w:t>를 체결한다.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계약서에는 하도급대금과 그 지급방법 등 하도급계약의 내용과 원자재 가격변동에 따른 하도급대금의 조정요건, 방법 및 절차 등 「하도급거래 공정화에 관한 법률」 (이하 ‘하도급법’이라 한다) 시행령에서 규정하고 있는 내용을 반드시 포함한다.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빈번한 거래인 경우에는 기본 계약서를 먼저 발급한 후 일정기간 동안의 거래분에 대해 정산하여 정산서를 교부한다.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경미하고 빈번한 추가 작업으로 인해 물량변동이 명백히 예상되는 경우에는 납품 등의 완료 후 즉시 정산합의서를 교부한다.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lastRenderedPageBreak/>
        <w:t xml:space="preserve">  5. 통상 허용되는 기간보다 현저히 짧은 기간 내에 추가로 요구할 경우에는 주요 내용에 대해 사전에 서면</w:t>
      </w:r>
      <w:r w:rsidR="00462D07" w:rsidRPr="007400D9">
        <w:rPr>
          <w:rFonts w:ascii="바탕" w:eastAsia="바탕" w:hAnsi="바탕" w:hint="eastAsia"/>
          <w:szCs w:val="20"/>
        </w:rPr>
        <w:t>(전자문서 포함,</w:t>
      </w:r>
      <w:r w:rsidR="00462D07" w:rsidRPr="007400D9">
        <w:rPr>
          <w:rFonts w:ascii="바탕" w:eastAsia="바탕" w:hAnsi="바탕"/>
          <w:szCs w:val="20"/>
        </w:rPr>
        <w:t xml:space="preserve"> </w:t>
      </w:r>
      <w:r w:rsidR="00462D07" w:rsidRPr="007400D9">
        <w:rPr>
          <w:rFonts w:ascii="바탕" w:eastAsia="바탕" w:hAnsi="바탕" w:hint="eastAsia"/>
          <w:szCs w:val="20"/>
        </w:rPr>
        <w:t>이하 같다)</w:t>
      </w:r>
      <w:r w:rsidRPr="007400D9">
        <w:rPr>
          <w:rFonts w:ascii="바탕" w:eastAsia="바탕" w:hAnsi="바탕"/>
          <w:szCs w:val="20"/>
        </w:rPr>
        <w:t>으로 합의한다.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②</w:t>
      </w:r>
      <w:r w:rsidRPr="007400D9">
        <w:rPr>
          <w:rFonts w:ascii="바탕" w:eastAsia="바탕" w:hAnsi="바탕"/>
          <w:szCs w:val="20"/>
        </w:rPr>
        <w:t xml:space="preserve"> 합리적인 산정방식에 의한 단가결정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부품의 단가는 수량∙품질∙사양∙납기∙대금지급방법∙재료가격∙노무비 또는 시가의 동향 등을 고려하고 적정한 관리비 및 이익을 가산한 합리적인 산정방식에 따라 협의하여 결정한다.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계약기간 중 최초 단가에 변경사유가 발생한 때에는 상대방에게 단가조정신청을 할 수 있으며, 이 경우 신청일로부터 30일(30일 연장 가능) 이내에 상호 협의하여 다시 정한다.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단가결정이 특별한 사유로 인하여 지연될 경우에는 협의하여 정한 임시단가를 적용하되, 이 경우 임시단가와 확정단가의 차액은 확정단가를 정하는 때에 소급하여 정산한다.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원가산정에 있어 기준이 되는 임률을 정기적으로 조사하여 현실에 맞는 단가를 제시하되, 동종업계의 인건비를 고려하여 작업여건, 협력업체 규모, 기술수준 등 업체별 특성에 따른 임률을 책정한다.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5. 최초 정해진 단가가 변경될 때 당사자간 협의할 수 있는 기준 및 절차를 계약서에 규정한다.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단가변경의 사유(물가, 원자재 가격, 환율 변화 등), 협의기간, 대금지급조건 등 구체적인 내용을 적시한다.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③</w:t>
      </w:r>
      <w:r w:rsidRPr="007400D9">
        <w:rPr>
          <w:rFonts w:ascii="바탕" w:eastAsia="바탕" w:hAnsi="바탕"/>
          <w:szCs w:val="20"/>
        </w:rPr>
        <w:t xml:space="preserve"> 명확한 납기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업종별 특성을 고려하여 정상적인 관행에 적합한 납기를 협력업체와 충분한 협의를 거쳐 결정한다.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계약 체결 시 납기를 정하고, 납기를 변경할 경우 이를 명확히 하여야 하며, 긴급발주 등의 명목으로 평소보다 짧은 납기를 정할 경우에는 협력업체와 협의를 거쳐 합의한다.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협력업체에게 책임을 돌릴 사유가 없음에도 불구하고 부당한 수령지연 또는 거부로 인하여 협력업체가 손해를 입은 경우에는 이를 배상한다.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④</w:t>
      </w:r>
      <w:r w:rsidRPr="007400D9">
        <w:rPr>
          <w:rFonts w:ascii="바탕" w:eastAsia="바탕" w:hAnsi="바탕"/>
          <w:szCs w:val="20"/>
        </w:rPr>
        <w:t xml:space="preserve"> 객관적 검사기준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납품물 등(건설에 있어서는 ‘완성물’, 이하 같다)에 대한 검사에 있어 협력업체와 협의하여 객관적이고 공정∙타당한 검사의 기준 및 방법을 정한다.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납품 등이 있는 때에는 검사 전이라도 즉시 수령증을 교부하여야 하며, 검사는 미리 정한 검사규정 및 절차에 따라 신속히 실시한다.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정당한 사유가 있는 경우를 제외하고는 협력업체로부터 납품물을 수령한 날로부터 영업일 10일 이내에 검사결과를 통지한다.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검사 전 또는 검사기간 중 발주부품에 대하여 선량한 관리자의 주의를 가지고 관리한다.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⑤</w:t>
      </w:r>
      <w:r w:rsidRPr="007400D9">
        <w:rPr>
          <w:rFonts w:ascii="바탕" w:eastAsia="바탕" w:hAnsi="바탕"/>
          <w:szCs w:val="20"/>
        </w:rPr>
        <w:t xml:space="preserve"> 합리적인 대금지급 기일 결정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협력업체에게 제조 등의 위탁을 하는 경우에는 납품물 등의 수령일(건설의 경우에는 인수일을, 용역의 경우에는 위탁받은 용역의 수행을 완료한 날을, 납품 등이 빈번하여 거래당사자들이 월 1회 이상 세금계산서의 발행일을 정한 경우에는 그 정한 날을 말하고, 이하 같다)부터 60일 이내의 가능한 짧은 기한으로 정한 지급기일까지 대금을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lastRenderedPageBreak/>
        <w:t xml:space="preserve">  2. 협력업체에게 제조 등의 위탁을 한 경우로서 발주자로부터 제조∙수리∙시공 또는 용역 수행행위의 완료에 따라 준공금 등을 받은 때에는 대금을 그 지급받은 날부터 15일(대금의 지급기일이 그 전에 도래하는 경우에는 그 지급기일) 이내에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제조∙수리∙시공 또는 용역 수행행위의 진척에 따라 기성금 등을 받은 때에는 협력업체가 제조∙수리∙시공 또는 용역 수행한 분에 상당한 금액을 그 지급받은 날부터 15일(대금의 지급기일이 그 전에 도래하는 경우에는 그 지급기일) 이내에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대금을 지급함에 있어서는 발주자로부터 당해 제조 등의 위탁과 관련하여 지급받은 현금비율 이상으로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5. 대금을 어음으로 지급하는 </w:t>
      </w:r>
      <w:r w:rsidR="00DE2C61" w:rsidRPr="007400D9">
        <w:rPr>
          <w:rFonts w:ascii="바탕" w:eastAsia="바탕" w:hAnsi="바탕"/>
          <w:szCs w:val="20"/>
        </w:rPr>
        <w:t>경우에</w:t>
      </w:r>
      <w:r w:rsidR="00DE2C61" w:rsidRPr="007400D9">
        <w:rPr>
          <w:rFonts w:ascii="바탕" w:eastAsia="바탕" w:hAnsi="바탕" w:hint="eastAsia"/>
          <w:szCs w:val="20"/>
        </w:rPr>
        <w:t>는</w:t>
      </w:r>
      <w:r w:rsidRPr="007400D9">
        <w:rPr>
          <w:rFonts w:ascii="바탕" w:eastAsia="바탕" w:hAnsi="바탕"/>
          <w:szCs w:val="20"/>
        </w:rPr>
        <w:t xml:space="preserve"> 당해 제조 등의 위탁과 관련하여 발주자로부터 교부받은 어음의 지급기간(발행일로부터 만기일까지)내의 어음을 교부한다.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대금을 어음으로 지급하는 경우에 그 어음은 법률에 근거하여 설립된 금융기관에서 할인이 가능한 것이어야 하며, 어음을 교부한 날로부터 어음의 만기일까지의 기간에 대한 할인료(공정거래위원회가 정하여 고시하는 할인율)를 어음을 교부하는 날에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7. 납품물 등의 수령일부터 60일 이내에 어음을 교부하는 경우에는 납품물 등의 수령일로부터 60일을 초과한 날 이후 만기일까지의 기간에 대한 할인료를 납품물 등의 수령일부터 60일 이내에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8. 대금을 어음대체결제수단을 이용하여 지급하는 경우에는 지급일(기업구매 전용카드의 경우는 카드결제 승인일을, 외상매출채권 담보대출의 경우는 납품 등의 내역전송일을, 구매론의 경우는 구매자금결제일을 말한다)부터 하도급대금 상환기일까지의 기간에 대한 수수료(대출이자를 포함한다)를 지급일에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9. 납품물 등의 수령일로부터 60일 이내에 어음대체결제수단을 이용하여 지급하는 경우에는 목적물 등의 수령일로부터 60일을 초과한 날 이후 하도급대금 상환기일 까지의 기간에 대한 수수료를 납품물 등의 수령일부터 60일 이내에 협력업체에게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10. 대금을 납품물 등의 수령일로부터 60일을 초과하여 지급하는 경우에는 그 초과기간에 대하여 공정거래위원회가 정하여 고시하는 이율에 의한 이자를 지급 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⑥</w:t>
      </w:r>
      <w:r w:rsidRPr="007400D9">
        <w:rPr>
          <w:rFonts w:ascii="바탕" w:eastAsia="바탕" w:hAnsi="바탕"/>
          <w:szCs w:val="20"/>
        </w:rPr>
        <w:t xml:space="preserve"> 납품 등 이후 발견되는 하자에 대한 합리적인 반품 처리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하자원인 규명 주체, 하자원인의 종류, 그에 따른 책임부담비율 등을 규정하여 당사자간 합의에 의해 반품 처리한다.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⑦</w:t>
      </w:r>
      <w:r w:rsidRPr="007400D9">
        <w:rPr>
          <w:rFonts w:ascii="바탕" w:eastAsia="바탕" w:hAnsi="바탕"/>
          <w:szCs w:val="20"/>
        </w:rPr>
        <w:t xml:space="preserve"> 계약 해제∙해지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사유는 당사자간의 합의에 의해 정하고 ‘최고 없이 가능한 경우’와 ‘최고가 필요한 경우’를 구분하되 해제∙해지사유가 발생한 경우에는 서면으로 지체 없이 통보한다.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최고 없이 가능한 경우는 다음 각목과 같다.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가. 상대방이 금융기관으로부터 거래정지처분을 받거나, 감독관청으로부터 영업 취소∙영업정지 등의 처분을 받은 경우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나. 상대방이 해산, 영업의 양도 또는 타 회사로의 합병을 결의하거나 재해 기타 사유로 인하</w:t>
      </w:r>
      <w:r w:rsidRPr="007400D9">
        <w:rPr>
          <w:rFonts w:ascii="바탕" w:eastAsia="바탕" w:hAnsi="바탕"/>
          <w:szCs w:val="20"/>
        </w:rPr>
        <w:lastRenderedPageBreak/>
        <w:t>여 기본계약 또는 개별계약의 내용을 이행하기 곤란하다고 쌍방이 인정한 경우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최고가 필요한 경우는 다음 각목과 같으며, 이 경우에는 상대방에게 1개월 이상의 기간을 정하여 그 이행을 최고하고, 그 기간 내에 이행하지 아니한 때에 해제∙해지할 수 있게 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가. 상대방이 본 계약 또는 개별계약의 중요한 내용을 위반한 경우, 납품 등을 받는 업체가 정당한 사유없이 발주부품의 제작에 필요한 사항의 이행을 지연하여 협력업체의 작업에 지장을 초래한 경우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나. 협력업체가 정당한 사유없이 발주부품의 제작을 거부하거나 착수를 지연하여 납기 내에 납품 등이 곤란하다고 인정되는 경우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다. 협력업체의 기술∙생산 및 품질관리능력이 부족하여 계약내용을 원만히 이행할 수 없다고 인정되는 상당한 이유가 있는 경우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⑧</w:t>
      </w:r>
      <w:r w:rsidRPr="007400D9">
        <w:rPr>
          <w:rFonts w:ascii="바탕" w:eastAsia="바탕" w:hAnsi="바탕"/>
          <w:szCs w:val="20"/>
        </w:rPr>
        <w:t xml:space="preserve"> 기술자료 예치제도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회사는 협력업체의 원천기술을 보호하기 위해 제3의 기관에 기술자료를 예치하게 하는 기술자료 예치제도를 이용할 수 있다.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⑨</w:t>
      </w:r>
      <w:r w:rsidRPr="007400D9">
        <w:rPr>
          <w:rFonts w:ascii="바탕" w:eastAsia="바탕" w:hAnsi="바탕"/>
          <w:szCs w:val="20"/>
        </w:rPr>
        <w:t xml:space="preserve"> 수시발주에 대한 개선</w:t>
      </w:r>
    </w:p>
    <w:p w:rsidR="00807153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회사는 협력업체의 경영상 불안정성으로 귀결되는 수시발주를 가급적이면 분기별로 예측 가능한 물량으로 제시할 수 있다.</w:t>
      </w:r>
    </w:p>
    <w:p w:rsidR="003A11E1" w:rsidRPr="007400D9" w:rsidRDefault="003A11E1" w:rsidP="000307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7400D9">
        <w:rPr>
          <w:rFonts w:ascii="바탕" w:eastAsia="바탕" w:hAnsi="바탕" w:hint="eastAsia"/>
          <w:b/>
          <w:szCs w:val="20"/>
        </w:rPr>
        <w:t>제</w:t>
      </w:r>
      <w:r w:rsidRPr="007400D9">
        <w:rPr>
          <w:rFonts w:ascii="바탕" w:eastAsia="바탕" w:hAnsi="바탕"/>
          <w:b/>
          <w:szCs w:val="20"/>
        </w:rPr>
        <w:t>5조(</w:t>
      </w:r>
      <w:r w:rsidR="00A922EE" w:rsidRPr="007400D9">
        <w:rPr>
          <w:rFonts w:ascii="바탕" w:eastAsia="바탕" w:hAnsi="바탕" w:hint="eastAsia"/>
          <w:b/>
          <w:szCs w:val="20"/>
        </w:rPr>
        <w:t>계약체결 시 금지사항</w:t>
      </w:r>
      <w:r w:rsidRPr="007400D9">
        <w:rPr>
          <w:rFonts w:ascii="바탕" w:eastAsia="바탕" w:hAnsi="바탕"/>
          <w:b/>
          <w:szCs w:val="20"/>
        </w:rPr>
        <w:t>)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①</w:t>
      </w:r>
      <w:r w:rsidRPr="007400D9">
        <w:rPr>
          <w:rFonts w:ascii="바탕" w:eastAsia="바탕" w:hAnsi="바탕"/>
          <w:szCs w:val="20"/>
        </w:rPr>
        <w:t xml:space="preserve"> 서면을 발급하지 않거나 보존하지 않는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정당한 사유없이 위탁시점에 확정하기 곤란한 사항에 대하여 해당 사항을 기재하지 아니한 서면을 발급하면서 해당사항이 정하여지지 아니한 이유, 그 사항을 정하게 되는 예정 기일을 기재하지 않고 발급하는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일부 사항을 기재하지 아니한 서면을 발급한 이후 해당 사항이 확정되었음에도 불구하고 협력업체에게 새로운 서면을 지연 발급하거나 발급하지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구두 위탁(발주)한 내용에 대해 협력업체로부터 위탁한 작업의 내용, 하도급대금, 위탁 일시 등 위탁내용의 확인을 요청 받고도 15일 이내에 인정 또는 부인의 의사를 서면으로 회신하지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구두 위탁(발주)한 내용에 대해 위탁내용의 인정 또는 부인의 의사를 회신하면서 회사(계약담당임원 등 회사 계약 책임자)의 서명 또는 기명날인을 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5. 추가 작업의 범위가 구분되고 금액이 상당함에도 이에 대한 구체적인 추가계약서나 작업지시서 등을 발급하지 아니한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건설 공사의 경우 시공과정에서 추가 또는 변경된 공사물량이 입증되었으나 당사자간의 정산에 다툼이 있어 변경계약서 또는 정산서를 발급하지 아니한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7. 법정서류를 3년간 보존하지 아니하고 회사의 규정 등에 따라 임의적으로 3년 이내 폐기하는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lastRenderedPageBreak/>
        <w:t xml:space="preserve">  8. 거래종료일부터 3년간 서면(서류)을 보존하고 있으나 허위 서면(서류)이거나 허위내용의 서류를 사후 작성하여 보존하는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9. 입찰내역서, 낙찰자 결정품의서, 견적서, 건설 위탁의 경우 현장설명서, 시방서 등 하도급대금 결정과 관련된 서류를 보존하지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②</w:t>
      </w:r>
      <w:r w:rsidRPr="007400D9">
        <w:rPr>
          <w:rFonts w:ascii="바탕" w:eastAsia="바탕" w:hAnsi="바탕"/>
          <w:szCs w:val="20"/>
        </w:rPr>
        <w:t xml:space="preserve"> 부당한 하도급대금 결정행위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정당한 이유 없이 일률적인 비율로 단가를 인하하여 하도급대금을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협조 요청 등 명목여하를 불문하고 일방적으로 일정 금액을 할당한 후 당해 금액을 감하여 하도급대금을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정당한 이유없이 특정 협력업체를 차별 취급하여 대금을 결정하거나 협력업체와의 합의 없이 일방적으로 낮은 단가에 의하여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발주량 등 거래조건에 대하여 착오를 일으키게 하거나 다른 사업자의 견적 또는 거짓 견적을 내보이는 등의 방법으로 협력업체를 기만하고 이를 이용하여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5. 수의계약으로 계약을 체결함에 있어서 정당한 사유없이 직접공사비 항목의 값을 합한 금액보다 낮은 금액으로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경쟁입찰에 의하여 계약을 체결함에 있어서 정당한 사유없이 최저가로 입찰한 금액보다 낮은 금액으로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7. 자재의 가격하락 및 노임하락 등 객관적으로 타당한 단가인하 사유가 없이 일률적으로 단가를 인하하여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8. 대금지급조건, 거래수량, 작업의 난이도 등의 차이가 없음에도 특정 협력업체를 차별 취급하여 대금을 낮게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9. 다량 발주를 전제로 견적하도록 한 후 실제로는 소량 발주하면서 그 견적 가격을 기준으로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10. 대금을 정하지 않은 채 제조 등의 위탁을 한 후 협력업체와 협의를 거치지 않고 통상 지급되는 대가를 하회하여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11. 납품관련 기술자료 등을 요구하여 넘겨받은 후 이를 다른 사업자에게 제공하고 다른 사업자의 견적가격 등을 근거로 대금을 인하하는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12. 원도급 대금에 비하여 현저히 낮은 실행예산을 작성하여 같은 실행 예산 범위 내로 시공하여야 함을 이유로 대금을 낮게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13. 수출, 할인특별판매, 경품류, 견본용 등을 이유로 통상 지급되는 대가보다 현저 하게 하회하여 대금을 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14. 유통업의 경우에 할인특매, 염가판매 등의 특별판매행사를 하기 위하여 납품 업체에게 통상적인 납품가격보다 현저히 낮은 가격으로 납품하도록 강요하는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③</w:t>
      </w:r>
      <w:r w:rsidRPr="007400D9">
        <w:rPr>
          <w:rFonts w:ascii="바탕" w:eastAsia="바탕" w:hAnsi="바탕"/>
          <w:szCs w:val="20"/>
        </w:rPr>
        <w:t xml:space="preserve"> 구두에 의한 제안서 제시 요구 혹은 개발의뢰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설비완료 혹은 생산준비 완료 후 개발을 취소하거나 구두로 요구 시 제시한 단가를 인하할 것을 요구하는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lastRenderedPageBreak/>
        <w:t>④</w:t>
      </w:r>
      <w:r w:rsidRPr="007400D9">
        <w:rPr>
          <w:rFonts w:ascii="바탕" w:eastAsia="바탕" w:hAnsi="바탕"/>
          <w:szCs w:val="20"/>
        </w:rPr>
        <w:t xml:space="preserve"> 부당한 경영간섭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협력업체가 임직원을 선임∙해임함에 있어 자기의 지시 또는 승인을 얻게 하거나 협력업체의 의사에 반하여 특정인을 채용하게 하는 등의 방법으로 인사에 간섭하는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재하도급거래에 개입하여 자신이 위탁한 납품물 등의 품질유지 및 납기 내 납품여부 등 하도급거래의 목적과 관계없이 선정하거나 계약조건을 설정하는 등 재하도급 거래내용을 제한하는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정상적으로 공사를 시공 중에 있음에도 불구하고 협력업체의 의사에 반하여 현장근로자를 동원하여 공사를 시공케 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협력업체의 생산품목∙시설규모 등을 제한하거나 협력업체로 하여금 자신 또는 자신의 계열회사의 경쟁사업자와 거래하지 못하도록 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5. 협력업체에게 납품관련 기술자료 등을 정당한 이유 없이 요구하여 제공하도록 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경품부판매, 할인특매 등의 특별판매행사에 협력업체가 참여토록 강요하거나 상품이나 상품권 등의 구입을 강요하는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⑤</w:t>
      </w:r>
      <w:r w:rsidRPr="007400D9">
        <w:rPr>
          <w:rFonts w:ascii="바탕" w:eastAsia="바탕" w:hAnsi="바탕"/>
          <w:szCs w:val="20"/>
        </w:rPr>
        <w:t xml:space="preserve"> 추가공사비 미반영 행위(건설 관련 계약인 경우)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공사 완료 후 추가 물량 발생시 회사에게 추가 물량 정산을 요청하지 못하게 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감리자 사무실의 설치 및 운영비용을 협력업체에게 부담시키거나 최초 계약 이후 임금 상승이나 물가 변동 등의 이유로 인한 계약변경을 일체 금지하는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공사 사정에 따른 공사 지연 및 중지나 기후조건에 따른 천재지변과 우기로 인한 공사중지는 공사기간에서 제외하고, 이를 이유로 추가 계약을 인정하지 않는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⑥</w:t>
      </w:r>
      <w:r w:rsidRPr="007400D9">
        <w:rPr>
          <w:rFonts w:ascii="바탕" w:eastAsia="바탕" w:hAnsi="바탕"/>
          <w:szCs w:val="20"/>
        </w:rPr>
        <w:t xml:space="preserve"> 설계변경 등에 따른 하도급대금의 미조정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발주자로부터 설계변경 또는 경제상황의 변동 등을 이유로 추가 금액을 수령하고도 이를 지급하지 아니하거나 또는 받은 비율이나 내용보다 적게 지급하는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발주자로부터 설계변경 또는 경제상황의 변동 등을 이유로 계약금액을 조정받고도 30일을 초과한 날까지 증액 또는 감액하지 아니하거나 30일을 초과하여 조정하는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발주자로부터 설계변경 또는 경제상황 등을 이유로 추가금액을 수령한 날부터 15일이 지난 후에 대금을 현금 또는 어음이나 어음대체결제수단을 이용하여 지급하면서 그 초과기간에 대한 지연이자, 어음할인료, 수수료를 지급하지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설계변경 또는 경제상황의 변동 등의 사유로 발주자로부터 계약금액을 증액 또는 감액 받고도 받은 날부터 15일 이내에 증액 또는 감액 받은 사유와 내용을 협력업체에게 통지(발주자 직접 통지한 경우 제외)하지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⑦</w:t>
      </w:r>
      <w:r w:rsidRPr="007400D9">
        <w:rPr>
          <w:rFonts w:ascii="바탕" w:eastAsia="바탕" w:hAnsi="바탕"/>
          <w:szCs w:val="20"/>
        </w:rPr>
        <w:t xml:space="preserve"> 원재료 가격변동에 따른 하도급대금의 미조정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협의 신청에 응답하지 않거나 협의를 개시하겠다고 통보한 후 회의개최, 의견교환, 단가조정안 제시 등 실질적인 협의절차를 진행하지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협의를 신청한 후 30일이 경과하였음에도 불구하고 실질적인 단가조정 권한을 가지고 있는 책임자가 협의에 임하지 아니하는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lastRenderedPageBreak/>
        <w:t xml:space="preserve">  3. 단가조정을 위한 시장조사, 원가산정 등 객관적 근거 없이 상대방이 수용할 수 없는 가격을 되풀이하여 제시하는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⑧</w:t>
      </w:r>
      <w:r w:rsidRPr="007400D9">
        <w:rPr>
          <w:rFonts w:ascii="바탕" w:eastAsia="바탕" w:hAnsi="바탕"/>
          <w:szCs w:val="20"/>
        </w:rPr>
        <w:t xml:space="preserve"> 전속적 거래 요구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협력업체로 하여금 자신 및 자신이 지정하는 업체와는 거래하지 못하게 하는 행위(기술개발을 협력업체와 공동으로 하는 것을 이유로 협력업체와 전속적 거래로 합의하는 경우를 제외)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⑨</w:t>
      </w:r>
      <w:r w:rsidRPr="007400D9">
        <w:rPr>
          <w:rFonts w:ascii="바탕" w:eastAsia="바탕" w:hAnsi="바탕"/>
          <w:szCs w:val="20"/>
        </w:rPr>
        <w:t xml:space="preserve"> 민원처리 일방적 전가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공사 중 각종 민원발생에 대하여는 경제적∙행정적 일체의 책임을 지며, 민원이 해결되지 않고 분쟁의 소지가 계속 지속될 경우에 회사가 민원에 관해 처리 후 제반 비용을 기성에서 공제하는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⑩</w:t>
      </w:r>
      <w:r w:rsidRPr="007400D9">
        <w:rPr>
          <w:rFonts w:ascii="바탕" w:eastAsia="바탕" w:hAnsi="바탕"/>
          <w:szCs w:val="20"/>
        </w:rPr>
        <w:t xml:space="preserve"> 부당특약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협력업체의 이익을 부당하게 침해하거나 제한하는 계약조건을 설정하는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계약서에 기재되지 아니한 사항을 요구함에 따라 발생된 비용을 협력업체에게 부담시키는 약정을 설정하는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회사가 부담하여야 할 민원처리, 산업재해 등과 관련된 비용을 협력업체에게 부담시키는 약정을 설정하는 행위</w:t>
      </w:r>
    </w:p>
    <w:p w:rsidR="003A11E1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입찰내역에 없는 사항을 요구함에 따라 발생된 비용을 협력업체에게 부담시키는 약정을 설정하는 행위</w:t>
      </w:r>
    </w:p>
    <w:p w:rsidR="003A11E1" w:rsidRPr="007400D9" w:rsidRDefault="003A11E1" w:rsidP="000307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7400D9">
        <w:rPr>
          <w:rFonts w:ascii="바탕" w:eastAsia="바탕" w:hAnsi="바탕" w:hint="eastAsia"/>
          <w:b/>
          <w:szCs w:val="20"/>
        </w:rPr>
        <w:t>제6</w:t>
      </w:r>
      <w:r w:rsidRPr="007400D9">
        <w:rPr>
          <w:rFonts w:ascii="바탕" w:eastAsia="바탕" w:hAnsi="바탕"/>
          <w:b/>
          <w:szCs w:val="20"/>
        </w:rPr>
        <w:t>조(</w:t>
      </w:r>
      <w:r w:rsidR="00A922EE" w:rsidRPr="007400D9">
        <w:rPr>
          <w:rFonts w:ascii="바탕" w:eastAsia="바탕" w:hAnsi="바탕" w:hint="eastAsia"/>
          <w:b/>
          <w:szCs w:val="20"/>
        </w:rPr>
        <w:t>계약이행 시 준수사항</w:t>
      </w:r>
      <w:r w:rsidRPr="007400D9">
        <w:rPr>
          <w:rFonts w:ascii="바탕" w:eastAsia="바탕" w:hAnsi="바탕"/>
          <w:b/>
          <w:szCs w:val="20"/>
        </w:rPr>
        <w:t>)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①</w:t>
      </w:r>
      <w:r w:rsidRPr="007400D9">
        <w:rPr>
          <w:rFonts w:ascii="바탕" w:eastAsia="바탕" w:hAnsi="바탕"/>
          <w:szCs w:val="20"/>
        </w:rPr>
        <w:t xml:space="preserve"> 민법 등 관련 법령의 준수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신의성실의 원칙, 하도급법</w:t>
      </w:r>
      <w:r w:rsidR="00EA5C4D" w:rsidRPr="007400D9">
        <w:rPr>
          <w:rFonts w:ascii="바탕" w:eastAsia="바탕" w:hAnsi="바탕" w:hint="eastAsia"/>
          <w:szCs w:val="20"/>
        </w:rPr>
        <w:t>,</w:t>
      </w:r>
      <w:r w:rsidR="00EA5C4D" w:rsidRPr="007400D9">
        <w:rPr>
          <w:rFonts w:ascii="바탕" w:eastAsia="바탕" w:hAnsi="바탕"/>
          <w:szCs w:val="20"/>
        </w:rPr>
        <w:t xml:space="preserve"> </w:t>
      </w:r>
      <w:r w:rsidR="00EA5C4D" w:rsidRPr="007400D9">
        <w:rPr>
          <w:rFonts w:ascii="바탕" w:eastAsia="바탕" w:hAnsi="바탕" w:hint="eastAsia"/>
          <w:szCs w:val="20"/>
        </w:rPr>
        <w:t>공정거래법</w:t>
      </w:r>
      <w:r w:rsidRPr="007400D9">
        <w:rPr>
          <w:rFonts w:ascii="바탕" w:eastAsia="바탕" w:hAnsi="바탕"/>
          <w:szCs w:val="20"/>
        </w:rPr>
        <w:t xml:space="preserve"> 등 관련 법령을 준수하고, 분쟁 발생시 서면 자료에 의해서 해결한다.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②</w:t>
      </w:r>
      <w:r w:rsidRPr="007400D9">
        <w:rPr>
          <w:rFonts w:ascii="바탕" w:eastAsia="바탕" w:hAnsi="바탕"/>
          <w:szCs w:val="20"/>
        </w:rPr>
        <w:t xml:space="preserve"> 단가 인하 시 충분한 사전 합의 및 서면 발급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원자재 가격하락, 물량 증대 등을 이유로 한 단가 인하의 </w:t>
      </w:r>
      <w:r w:rsidR="00EA5C4D" w:rsidRPr="007400D9">
        <w:rPr>
          <w:rFonts w:ascii="바탕" w:eastAsia="바탕" w:hAnsi="바탕"/>
          <w:szCs w:val="20"/>
        </w:rPr>
        <w:t>경우</w:t>
      </w:r>
      <w:r w:rsidR="00EA5C4D" w:rsidRPr="007400D9">
        <w:rPr>
          <w:rFonts w:ascii="바탕" w:eastAsia="바탕" w:hAnsi="바탕" w:hint="eastAsia"/>
          <w:szCs w:val="20"/>
        </w:rPr>
        <w:t xml:space="preserve"> 물량증대에 따른 단가인하폭에 대한</w:t>
      </w:r>
      <w:r w:rsidRPr="007400D9">
        <w:rPr>
          <w:rFonts w:ascii="바탕" w:eastAsia="바탕" w:hAnsi="바탕"/>
          <w:szCs w:val="20"/>
        </w:rPr>
        <w:t xml:space="preserve"> 합리적인 근거를 제시한다.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③</w:t>
      </w:r>
      <w:r w:rsidRPr="007400D9">
        <w:rPr>
          <w:rFonts w:ascii="바탕" w:eastAsia="바탕" w:hAnsi="바탕"/>
          <w:szCs w:val="20"/>
        </w:rPr>
        <w:t xml:space="preserve"> 계약변경에 따른 대금 조정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추가적인 사양요구 등 계약변경으로 인해 추가비용이 소요될 경우에 그에 따른 대금을 지급한다.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④</w:t>
      </w:r>
      <w:r w:rsidRPr="007400D9">
        <w:rPr>
          <w:rFonts w:ascii="바탕" w:eastAsia="바탕" w:hAnsi="바탕"/>
          <w:szCs w:val="20"/>
        </w:rPr>
        <w:t xml:space="preserve"> 거래정지의 서면 통보</w:t>
      </w:r>
    </w:p>
    <w:p w:rsidR="003A11E1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계약서에 규정된 내용에 따라 계약을 해제∙해지하되 그 해제∙해지 이유에 해당하지 않는 거래정지는 가급적이면 2-3개월 이전의 빠른 시일 내에 협력업체에게 서면으로 통보하도록 노력한다.</w:t>
      </w:r>
    </w:p>
    <w:p w:rsidR="00D27227" w:rsidRPr="007400D9" w:rsidRDefault="00D27227" w:rsidP="00030704">
      <w:pPr>
        <w:spacing w:before="240" w:after="0" w:line="360" w:lineRule="auto"/>
        <w:rPr>
          <w:rFonts w:ascii="바탕" w:eastAsia="바탕" w:hAnsi="바탕"/>
          <w:b/>
          <w:szCs w:val="20"/>
        </w:rPr>
      </w:pPr>
      <w:r w:rsidRPr="007400D9">
        <w:rPr>
          <w:rFonts w:ascii="바탕" w:eastAsia="바탕" w:hAnsi="바탕" w:hint="eastAsia"/>
          <w:b/>
          <w:szCs w:val="20"/>
        </w:rPr>
        <w:t>제</w:t>
      </w:r>
      <w:r w:rsidRPr="007400D9">
        <w:rPr>
          <w:rFonts w:ascii="바탕" w:eastAsia="바탕" w:hAnsi="바탕"/>
          <w:b/>
          <w:szCs w:val="20"/>
        </w:rPr>
        <w:t>7조(</w:t>
      </w:r>
      <w:r w:rsidR="00A922EE" w:rsidRPr="007400D9">
        <w:rPr>
          <w:rFonts w:ascii="바탕" w:eastAsia="바탕" w:hAnsi="바탕" w:hint="eastAsia"/>
          <w:b/>
          <w:szCs w:val="20"/>
        </w:rPr>
        <w:t>계약이행 시 금지사항</w:t>
      </w:r>
      <w:r w:rsidRPr="007400D9">
        <w:rPr>
          <w:rFonts w:ascii="바탕" w:eastAsia="바탕" w:hAnsi="바탕"/>
          <w:b/>
          <w:szCs w:val="20"/>
        </w:rPr>
        <w:t>)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①</w:t>
      </w:r>
      <w:r w:rsidRPr="007400D9">
        <w:rPr>
          <w:rFonts w:ascii="바탕" w:eastAsia="바탕" w:hAnsi="바탕"/>
          <w:szCs w:val="20"/>
        </w:rPr>
        <w:t xml:space="preserve"> 부당한 수령거부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위탁내용이 불명확하여 납품∙시공한 납품물 등의 내용이 위탁내용과 상이한지 판단이 곤란</w:t>
      </w:r>
      <w:r w:rsidRPr="007400D9">
        <w:rPr>
          <w:rFonts w:ascii="바탕" w:eastAsia="바탕" w:hAnsi="바탕"/>
          <w:szCs w:val="20"/>
        </w:rPr>
        <w:lastRenderedPageBreak/>
        <w:t>함에도 불구하고 수령을 거부하는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발주자∙외국수입업자∙고객의 클레임, 판매부진 등을 이유로 이미 위탁한 물품의 수령을 거부하는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공급하기로 되어 있는 원자재 또는 건축자재 등을 늦게 공급함으로써 납기∙공기 내 납품 또는 시공이 불가능함에도 납기지연을 이유로 수령을 거부하는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검사기준을 정하지 아니하고도 통상의 기준보다 높은 기준을 적용하는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5. 검사기준을 정하였다고 하더라도 내용이 불분명하거나 당초 계약에서 정한 검사기준보다 높은 기준을 적용하여 수령을 거부하는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협력업체로부터 납품 등의 수령 요구가 있었음에도 보관장소 부족 등 정당한 이유 없이 수령을 거부하는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7. 협력업체의 부도 등에 따라 안정적인 공급이 어렵다고 판단해서 이미 발주한 물품의 수령을 임의로 거부하는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8. 여러 품목을 제조 위탁하고 일부 품목의 불량을 이유로 다른 품목에 대하여도 수령을 거부하거나 발주자의 발주 취소 또는 발주 중단 등을 이유로 수령을 거부하는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②</w:t>
      </w:r>
      <w:r w:rsidRPr="007400D9">
        <w:rPr>
          <w:rFonts w:ascii="바탕" w:eastAsia="바탕" w:hAnsi="바탕"/>
          <w:szCs w:val="20"/>
        </w:rPr>
        <w:t xml:space="preserve"> 부당 반품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거래상대방으로부터의 발주취소 또는 경제상황의 변동 등을 이유로 반품하는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검사의 기준 및 방법을 불명확하게 정함으로써 부당하게 불합격으로 판정하여 이를 반품하는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공급한 원재료의 품질불량으로 인하여 불합격품으로 판정되었음에도 불구하고 이를 반품하는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원재료 공급지연에 의한 납기지연임에도 불구하고 이를 이유로 반품하는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5. 이미 수령한 물품을 발주자∙외국수입업자∙고객의 클레임, 판매부진 등을 이유로 반품하는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협력업체 이외의 제3자에게 검사를 위탁한 경우로서 납품업체가 제3자의 검사를 필하여 납품하였음에도 이를 반품하는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7. 협력업체의 납기∙공기 지연이 있었으나 이를 용인한 객관적 사실이 있었음에도 이를 수령한 후 납기∙공기 지연을 이유로 반품하는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③</w:t>
      </w:r>
      <w:r w:rsidRPr="007400D9">
        <w:rPr>
          <w:rFonts w:ascii="바탕" w:eastAsia="바탕" w:hAnsi="바탕"/>
          <w:szCs w:val="20"/>
        </w:rPr>
        <w:t xml:space="preserve"> 부당한 대금 감액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위탁할 때 대금을 감액할 조건 등을 명시하지 아니하고 위탁 후 협조요청 또는 거래상대방으로부터의 발주취소, 경제상황의 변동 등 불합리한 이유를 들어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단가 인하에 관한 합의가 성립한 경우에 당해 합의 성립 전에 위탁한 부분에 대하여도 일방적으로 이를 소급 적용하는 방법으로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대금을 현금으로 또는 지급기일 전에 지급함을 이유로 과다하게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4. 손해발생에 실질적 영향을 미치지 아니하는 경미한 협력업체의 과오를 이유로 일방적으로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lastRenderedPageBreak/>
        <w:t xml:space="preserve">  5. 제조∙수리∙시공 또는 용역 수행에 필요한 물품 등을 자기로부터 구매하게 하거나 자기의 장비 등을 사용하게 한 경우에 적정한 구매대금 또는 사용대가 이상의 금액을 대금에서 공제하는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6. 대금 지급시점의 물가나 자재가격 등이 납품 등의 시점에 비하여 떨어진 것을 이유로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7. 경영적자 또는 판매가격 인하 등 불합리한 이유로 부당하게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8. 당초 계약내용과 다르게 간접노무비, 일반관리비, 이윤, 부가가치세 등을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9. 고용보험및산업재해보장보험의보험료징수등에관한법률, 산업안전보건법 등에 따라 회사가 부담하여야 하는 고용보험료, 산업안전보건 관리비 그 밖의 경비 등을 협력업체에게 부담시키는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10. 자재 및 장비 등을 공급하기로 한 경우 이를 지연하여 공급하거나 사실상 무리한 납기∙공기를 정해 놓고 이 기간 내에 납품 또는 준공하지 못함을 이유로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11. 계속적 발주를 이유로 이미 확정된 하도급대금을 감액하거나 총액으로 계약한 후 제조 또는 공사의 구체적 내역을 이유로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12. 납품물 등을 저가로 수주하였다는 등의 이유로 당초계약과 다르게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13. 위탁내용 및 조건에는 변함이 없음에도 계약을 변경하는 등 결과적으로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14. 환차손 등을 협력업체에게 당초 계약조건과 다르게 전가시켜 대금을 감액하는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④</w:t>
      </w:r>
      <w:r w:rsidRPr="007400D9">
        <w:rPr>
          <w:rFonts w:ascii="바탕" w:eastAsia="바탕" w:hAnsi="바탕"/>
          <w:szCs w:val="20"/>
        </w:rPr>
        <w:t xml:space="preserve"> 경제적 이익의 부당요구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거래 개시 또는 다량 거래 등을 조건으로 협찬금, 장려금, 지원금 등 경제적 이익을 요구하는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수익 또는 경영여건 악화 등 불합리한 이유로 협찬금, 장려금, 지원금 등 경제적 이익을 요구하는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기타 협력업체가 부담하여야 할 법률상 의무가 없음에도 협찬금, 장려금, 지원금 등 경제적 이익을 요구하는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⑤</w:t>
      </w:r>
      <w:r w:rsidRPr="007400D9">
        <w:rPr>
          <w:rFonts w:ascii="바탕" w:eastAsia="바탕" w:hAnsi="바탕"/>
          <w:szCs w:val="20"/>
        </w:rPr>
        <w:t xml:space="preserve"> 회사 원인에 기인한 비용 전가행위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회사의 임금상승, 내부적인 품의절차 지연으로 인한 비용을 협력업체에게 전가하는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⑥</w:t>
      </w:r>
      <w:r w:rsidRPr="007400D9">
        <w:rPr>
          <w:rFonts w:ascii="바탕" w:eastAsia="바탕" w:hAnsi="바탕"/>
          <w:szCs w:val="20"/>
        </w:rPr>
        <w:t xml:space="preserve"> 부당한 대물변제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최초 계약과는 달리 협력업체의 의사에 반하여 정해진 대금을 물품으로 지급하고, 이를 받아들일 것을 요구하는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⑦</w:t>
      </w:r>
      <w:r w:rsidRPr="007400D9">
        <w:rPr>
          <w:rFonts w:ascii="바탕" w:eastAsia="바탕" w:hAnsi="바탕"/>
          <w:szCs w:val="20"/>
        </w:rPr>
        <w:t xml:space="preserve"> 보복 조치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협력업체가 공정거래위원회에 하도급법 위반으로 신고한 것을 이유로 수주 기회를 제한하거나 거래의 정지 기타 불이익을 주는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⑧</w:t>
      </w:r>
      <w:r w:rsidRPr="007400D9">
        <w:rPr>
          <w:rFonts w:ascii="바탕" w:eastAsia="바탕" w:hAnsi="바탕"/>
          <w:szCs w:val="20"/>
        </w:rPr>
        <w:t xml:space="preserve"> 탈법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하도급거래와 관련하여 우회적인 방법에 의하여 실질적으로 하도급법의 적용을 면탈하려는 </w:t>
      </w:r>
      <w:r w:rsidRPr="007400D9">
        <w:rPr>
          <w:rFonts w:ascii="바탕" w:eastAsia="바탕" w:hAnsi="바탕"/>
          <w:szCs w:val="20"/>
        </w:rPr>
        <w:lastRenderedPageBreak/>
        <w:t>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공정거래위원회의 시정조치에 따라 대금 등을 협력업체에게 지급한 후 이를 회수하거나 납품대금에서 공제하는 등의 방법으로 환수하는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어음할인료∙지연이자 등을 협력업체에게 지급한 후 이에 상응하는 금액만큼 일률적으로 단가를 인하하는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⑨</w:t>
      </w:r>
      <w:r w:rsidRPr="007400D9">
        <w:rPr>
          <w:rFonts w:ascii="바탕" w:eastAsia="바탕" w:hAnsi="바탕"/>
          <w:szCs w:val="20"/>
        </w:rPr>
        <w:t xml:space="preserve"> 물품 등의 구매강제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정당한 사유없이 회사, 그 계열사 또는 특정회사 등의 제품이나 서비스 등을 협력업체에게 강제로 판매하거나 이용하게 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정당한 사유없이 공사현장에서 협력업체가 사용하는 자재를 협력업체의 의사에 반하여 부당하게 구입을 강제하거나 회사가 지정하는 물품∙장비를 구입∙사용하도록 강요하는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3. 정당한 사유없이 협력업체가 구매 의사가 없다고 표시하였거나 의사표시가 없어도 명확히 구매의사가 없다고 인정됨에도 재차 구매를 요청하는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⑩</w:t>
      </w:r>
      <w:r w:rsidRPr="007400D9">
        <w:rPr>
          <w:rFonts w:ascii="바탕" w:eastAsia="바탕" w:hAnsi="바탕"/>
          <w:szCs w:val="20"/>
        </w:rPr>
        <w:t xml:space="preserve"> 물품구매대금 등의 부당결제청구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협력업체에게 납품 등에 필요한 물품 등을 회사로부터 구매하게 하거나 회사의 장비 등을 사용하게 하고, 거래 대금의 지급기일에 앞서 그 구매대금이나 사용대금의 전부 또는 일부를 지급하게 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협력업체에게 납품 등에 필요한 물품 등을 회사로부터 구매하게 하거나 회사의 장비 등을 사용하게 하고, 회사가 구입∙사용 또는 제3자에게 공급하는 조건보다 현저하게 불리한 조건으로 지급하는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 w:hint="eastAsia"/>
          <w:szCs w:val="20"/>
        </w:rPr>
        <w:t>⑪</w:t>
      </w:r>
      <w:r w:rsidRPr="007400D9">
        <w:rPr>
          <w:rFonts w:ascii="바탕" w:eastAsia="바탕" w:hAnsi="바탕"/>
          <w:szCs w:val="20"/>
        </w:rPr>
        <w:t xml:space="preserve"> 기술자료 제공 강요금지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1. 정당한 사유없이 협력업체에게 다음 기술자료를 회사 또는 제3자에게 제공하도록 강요하는 행위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가. 상당한 노력에 의하여 비밀로 유지된 제조∙수리∙시공 또는 용역 수행 방법에 관한 자료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나. 특허권, 실용신안권, 디자인권, 저작권 등 지식재산권과 관련된 정보</w:t>
      </w:r>
    </w:p>
    <w:p w:rsidR="00A922EE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  다. 그 밖에 영업활동에 유용하고 독립된 경제적 가치가 있는 기술상 또는 경영상의 정보</w:t>
      </w:r>
    </w:p>
    <w:p w:rsidR="00D27227" w:rsidRPr="007400D9" w:rsidRDefault="00A922EE" w:rsidP="00A922EE">
      <w:pPr>
        <w:spacing w:after="0" w:line="360" w:lineRule="auto"/>
        <w:rPr>
          <w:rFonts w:ascii="바탕" w:eastAsia="바탕" w:hAnsi="바탕"/>
          <w:szCs w:val="20"/>
        </w:rPr>
      </w:pPr>
      <w:r w:rsidRPr="007400D9">
        <w:rPr>
          <w:rFonts w:ascii="바탕" w:eastAsia="바탕" w:hAnsi="바탕"/>
          <w:szCs w:val="20"/>
        </w:rPr>
        <w:t xml:space="preserve">  2. 협력업체로부터 취득한 기술자료를 회사 또는 제3자를 위해 유용하는 행위</w:t>
      </w:r>
    </w:p>
    <w:p w:rsidR="00ED5504" w:rsidRDefault="00807153" w:rsidP="0070532D">
      <w:pPr>
        <w:spacing w:before="240" w:after="0" w:line="360" w:lineRule="auto"/>
        <w:rPr>
          <w:rFonts w:ascii="바탕" w:eastAsia="바탕" w:hAnsi="바탕"/>
          <w:sz w:val="22"/>
        </w:rPr>
      </w:pPr>
      <w:r w:rsidRPr="007400D9">
        <w:rPr>
          <w:rFonts w:ascii="바탕" w:eastAsia="바탕" w:hAnsi="바탕"/>
          <w:b/>
          <w:szCs w:val="20"/>
        </w:rPr>
        <w:t>[부칙 2023.0</w:t>
      </w:r>
      <w:r w:rsidR="0070532D">
        <w:rPr>
          <w:rFonts w:ascii="바탕" w:eastAsia="바탕" w:hAnsi="바탕"/>
          <w:b/>
          <w:szCs w:val="20"/>
        </w:rPr>
        <w:t>7</w:t>
      </w:r>
      <w:r w:rsidRPr="007400D9">
        <w:rPr>
          <w:rFonts w:ascii="바탕" w:eastAsia="바탕" w:hAnsi="바탕"/>
          <w:b/>
          <w:szCs w:val="20"/>
        </w:rPr>
        <w:t>.01. 제정]</w:t>
      </w:r>
      <w:r w:rsidR="00030704" w:rsidRPr="007400D9">
        <w:rPr>
          <w:rFonts w:ascii="바탕" w:eastAsia="바탕" w:hAnsi="바탕"/>
          <w:b/>
          <w:szCs w:val="20"/>
        </w:rPr>
        <w:t xml:space="preserve"> </w:t>
      </w:r>
      <w:r w:rsidRPr="007400D9">
        <w:rPr>
          <w:rFonts w:ascii="바탕" w:eastAsia="바탕" w:hAnsi="바탕"/>
          <w:szCs w:val="20"/>
        </w:rPr>
        <w:t xml:space="preserve">이 </w:t>
      </w:r>
      <w:proofErr w:type="spellStart"/>
      <w:r w:rsidR="00030704" w:rsidRPr="007400D9">
        <w:rPr>
          <w:rFonts w:ascii="바탕" w:eastAsia="바탕" w:hAnsi="바탕" w:hint="eastAsia"/>
          <w:szCs w:val="20"/>
        </w:rPr>
        <w:t>실천사항은</w:t>
      </w:r>
      <w:proofErr w:type="spellEnd"/>
      <w:r w:rsidRPr="007400D9">
        <w:rPr>
          <w:rFonts w:ascii="바탕" w:eastAsia="바탕" w:hAnsi="바탕"/>
          <w:szCs w:val="20"/>
        </w:rPr>
        <w:t xml:space="preserve"> 2023년 </w:t>
      </w:r>
      <w:r w:rsidR="0070532D">
        <w:rPr>
          <w:rFonts w:ascii="바탕" w:eastAsia="바탕" w:hAnsi="바탕"/>
          <w:szCs w:val="20"/>
        </w:rPr>
        <w:t>7</w:t>
      </w:r>
      <w:r w:rsidRPr="007400D9">
        <w:rPr>
          <w:rFonts w:ascii="바탕" w:eastAsia="바탕" w:hAnsi="바탕"/>
          <w:szCs w:val="20"/>
        </w:rPr>
        <w:t>월 1일부터 시행한다.</w:t>
      </w:r>
    </w:p>
    <w:sectPr w:rsidR="00ED5504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34" w:rsidRDefault="004F4C34" w:rsidP="00E62AEF">
      <w:pPr>
        <w:spacing w:after="0" w:line="240" w:lineRule="auto"/>
      </w:pPr>
      <w:r>
        <w:separator/>
      </w:r>
    </w:p>
  </w:endnote>
  <w:endnote w:type="continuationSeparator" w:id="0">
    <w:p w:rsidR="004F4C34" w:rsidRDefault="004F4C34" w:rsidP="00E6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420180186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2AEF" w:rsidRPr="00890DE5" w:rsidRDefault="00890DE5" w:rsidP="00ED5504">
            <w:pPr>
              <w:pStyle w:val="a4"/>
              <w:jc w:val="center"/>
              <w:rPr>
                <w:szCs w:val="20"/>
              </w:rPr>
            </w:pPr>
            <w:r w:rsidRPr="00890DE5">
              <w:rPr>
                <w:b/>
                <w:bCs/>
                <w:szCs w:val="20"/>
              </w:rPr>
              <w:fldChar w:fldCharType="begin"/>
            </w:r>
            <w:r w:rsidRPr="00890DE5">
              <w:rPr>
                <w:b/>
                <w:bCs/>
                <w:szCs w:val="20"/>
              </w:rPr>
              <w:instrText>PAGE</w:instrText>
            </w:r>
            <w:r w:rsidRPr="00890DE5">
              <w:rPr>
                <w:b/>
                <w:bCs/>
                <w:szCs w:val="20"/>
              </w:rPr>
              <w:fldChar w:fldCharType="separate"/>
            </w:r>
            <w:r w:rsidR="0070532D">
              <w:rPr>
                <w:b/>
                <w:bCs/>
                <w:noProof/>
                <w:szCs w:val="20"/>
              </w:rPr>
              <w:t>1</w:t>
            </w:r>
            <w:r w:rsidRPr="00890DE5">
              <w:rPr>
                <w:b/>
                <w:bCs/>
                <w:szCs w:val="20"/>
              </w:rPr>
              <w:fldChar w:fldCharType="end"/>
            </w:r>
            <w:r w:rsidRPr="00890DE5">
              <w:rPr>
                <w:szCs w:val="20"/>
                <w:lang w:val="ko-KR"/>
              </w:rPr>
              <w:t xml:space="preserve"> / </w:t>
            </w:r>
            <w:r w:rsidRPr="00890DE5">
              <w:rPr>
                <w:b/>
                <w:bCs/>
                <w:szCs w:val="20"/>
              </w:rPr>
              <w:fldChar w:fldCharType="begin"/>
            </w:r>
            <w:r w:rsidRPr="00890DE5">
              <w:rPr>
                <w:b/>
                <w:bCs/>
                <w:szCs w:val="20"/>
              </w:rPr>
              <w:instrText>NUMPAGES</w:instrText>
            </w:r>
            <w:r w:rsidRPr="00890DE5">
              <w:rPr>
                <w:b/>
                <w:bCs/>
                <w:szCs w:val="20"/>
              </w:rPr>
              <w:fldChar w:fldCharType="separate"/>
            </w:r>
            <w:r w:rsidR="0070532D">
              <w:rPr>
                <w:b/>
                <w:bCs/>
                <w:noProof/>
                <w:szCs w:val="20"/>
              </w:rPr>
              <w:t>11</w:t>
            </w:r>
            <w:r w:rsidRPr="00890DE5">
              <w:rPr>
                <w:b/>
                <w:bCs/>
                <w:szCs w:val="20"/>
              </w:rPr>
              <w:fldChar w:fldCharType="end"/>
            </w:r>
            <w:r w:rsidR="006C5553" w:rsidRPr="00E62AEF">
              <w:rPr>
                <w:rFonts w:hint="eastAsia"/>
                <w:noProof/>
                <w:color w:val="C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5FCB3" wp14:editId="6FBC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737860" cy="0"/>
                      <wp:effectExtent l="0" t="0" r="34290" b="19050"/>
                      <wp:wrapNone/>
                      <wp:docPr id="5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7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60EE7" id="직선 연결선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" strokecolor="red" strokeweight="1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34" w:rsidRDefault="004F4C34" w:rsidP="00E62AEF">
      <w:pPr>
        <w:spacing w:after="0" w:line="240" w:lineRule="auto"/>
      </w:pPr>
      <w:r>
        <w:separator/>
      </w:r>
    </w:p>
  </w:footnote>
  <w:footnote w:type="continuationSeparator" w:id="0">
    <w:p w:rsidR="004F4C34" w:rsidRDefault="004F4C34" w:rsidP="00E6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CA" w:rsidRDefault="000A68CA" w:rsidP="00E62AEF">
    <w:pPr>
      <w:pStyle w:val="a3"/>
      <w:spacing w:after="0" w:line="240" w:lineRule="auto"/>
      <w:jc w:val="right"/>
      <w:rPr>
        <w:b/>
        <w:sz w:val="24"/>
      </w:rPr>
    </w:pPr>
    <w:r>
      <w:rPr>
        <w:rFonts w:ascii="Arial Black" w:hAnsi="Arial Black" w:hint="eastAsia"/>
        <w:b/>
        <w:bCs/>
        <w:noProof/>
        <w:sz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144357</wp:posOffset>
          </wp:positionV>
          <wp:extent cx="1403985" cy="279400"/>
          <wp:effectExtent l="0" t="0" r="5715" b="6350"/>
          <wp:wrapThrough wrapText="bothSides">
            <wp:wrapPolygon edited="0">
              <wp:start x="0" y="0"/>
              <wp:lineTo x="0" y="20618"/>
              <wp:lineTo x="21395" y="20618"/>
              <wp:lineTo x="21395" y="0"/>
              <wp:lineTo x="0" y="0"/>
            </wp:wrapPolygon>
          </wp:wrapThrough>
          <wp:docPr id="4" name="그림 4" descr="KC+TECH(full+color)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+TECH(full+color)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2AEF" w:rsidRDefault="00E62AEF" w:rsidP="00E62AEF">
    <w:pPr>
      <w:pStyle w:val="a3"/>
      <w:spacing w:after="0" w:line="240" w:lineRule="auto"/>
      <w:jc w:val="right"/>
    </w:pPr>
    <w:r w:rsidRPr="00E62AEF">
      <w:rPr>
        <w:rFonts w:hint="eastAsia"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270510</wp:posOffset>
              </wp:positionV>
              <wp:extent cx="5737860" cy="0"/>
              <wp:effectExtent l="0" t="0" r="34290" b="1905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4326DF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3pt" to="451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" strokecolor="red" strokeweight="1pt">
              <v:stroke joinstyle="miter"/>
            </v:line>
          </w:pict>
        </mc:Fallback>
      </mc:AlternateContent>
    </w:r>
    <w:r w:rsidR="00030704">
      <w:rPr>
        <w:rFonts w:hint="eastAsia"/>
      </w:rPr>
      <w:t>2</w:t>
    </w:r>
    <w:r w:rsidR="0070532D">
      <w:t>023.07</w:t>
    </w:r>
    <w:r w:rsidR="00030704">
      <w:t xml:space="preserve">.01. </w:t>
    </w:r>
    <w:r w:rsidR="00030704">
      <w:rPr>
        <w:rFonts w:hint="eastAsia"/>
      </w:rPr>
      <w:t>시행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A0"/>
    <w:rsid w:val="00027DC3"/>
    <w:rsid w:val="00030704"/>
    <w:rsid w:val="00066C78"/>
    <w:rsid w:val="000759DC"/>
    <w:rsid w:val="00094500"/>
    <w:rsid w:val="000A2D3A"/>
    <w:rsid w:val="000A53C4"/>
    <w:rsid w:val="000A68CA"/>
    <w:rsid w:val="000C77B4"/>
    <w:rsid w:val="00113145"/>
    <w:rsid w:val="00146461"/>
    <w:rsid w:val="00150C6F"/>
    <w:rsid w:val="0015149B"/>
    <w:rsid w:val="00151DB4"/>
    <w:rsid w:val="001A5DF3"/>
    <w:rsid w:val="001A79FA"/>
    <w:rsid w:val="001C3262"/>
    <w:rsid w:val="001C3492"/>
    <w:rsid w:val="001D660B"/>
    <w:rsid w:val="00246689"/>
    <w:rsid w:val="002804FD"/>
    <w:rsid w:val="002C7E1F"/>
    <w:rsid w:val="003000A1"/>
    <w:rsid w:val="00362ED6"/>
    <w:rsid w:val="00386778"/>
    <w:rsid w:val="003A11E1"/>
    <w:rsid w:val="003A7E93"/>
    <w:rsid w:val="003C633A"/>
    <w:rsid w:val="003D0FB9"/>
    <w:rsid w:val="003D59B7"/>
    <w:rsid w:val="003E5553"/>
    <w:rsid w:val="003F3D5B"/>
    <w:rsid w:val="00462D07"/>
    <w:rsid w:val="004908C5"/>
    <w:rsid w:val="004B54AB"/>
    <w:rsid w:val="004F4C34"/>
    <w:rsid w:val="004F5602"/>
    <w:rsid w:val="004F6DA8"/>
    <w:rsid w:val="0051783A"/>
    <w:rsid w:val="00563BCD"/>
    <w:rsid w:val="00572D35"/>
    <w:rsid w:val="00607B02"/>
    <w:rsid w:val="00647210"/>
    <w:rsid w:val="00667FC5"/>
    <w:rsid w:val="006C5553"/>
    <w:rsid w:val="006D4A11"/>
    <w:rsid w:val="006E7994"/>
    <w:rsid w:val="006F4BA0"/>
    <w:rsid w:val="0070532D"/>
    <w:rsid w:val="007400D9"/>
    <w:rsid w:val="00750242"/>
    <w:rsid w:val="00776DA3"/>
    <w:rsid w:val="00777AE6"/>
    <w:rsid w:val="00791CCF"/>
    <w:rsid w:val="007A4ABE"/>
    <w:rsid w:val="007A79CC"/>
    <w:rsid w:val="007C4EDB"/>
    <w:rsid w:val="00802B26"/>
    <w:rsid w:val="00807153"/>
    <w:rsid w:val="0081084E"/>
    <w:rsid w:val="008132F2"/>
    <w:rsid w:val="00852383"/>
    <w:rsid w:val="008603AE"/>
    <w:rsid w:val="00890DE5"/>
    <w:rsid w:val="008B0444"/>
    <w:rsid w:val="008E5665"/>
    <w:rsid w:val="008F75BE"/>
    <w:rsid w:val="0092175C"/>
    <w:rsid w:val="00926133"/>
    <w:rsid w:val="00974C7C"/>
    <w:rsid w:val="009D39B3"/>
    <w:rsid w:val="00A57DEF"/>
    <w:rsid w:val="00A922EE"/>
    <w:rsid w:val="00AA1C95"/>
    <w:rsid w:val="00AA5261"/>
    <w:rsid w:val="00B06E7C"/>
    <w:rsid w:val="00B44596"/>
    <w:rsid w:val="00B60DC7"/>
    <w:rsid w:val="00BC087E"/>
    <w:rsid w:val="00BC59C2"/>
    <w:rsid w:val="00C46D6F"/>
    <w:rsid w:val="00C97D9B"/>
    <w:rsid w:val="00CA498A"/>
    <w:rsid w:val="00CA7231"/>
    <w:rsid w:val="00CB089B"/>
    <w:rsid w:val="00D06763"/>
    <w:rsid w:val="00D0697B"/>
    <w:rsid w:val="00D17C95"/>
    <w:rsid w:val="00D20028"/>
    <w:rsid w:val="00D27227"/>
    <w:rsid w:val="00D635C6"/>
    <w:rsid w:val="00D83DA2"/>
    <w:rsid w:val="00DB7423"/>
    <w:rsid w:val="00DE2C61"/>
    <w:rsid w:val="00E62AEF"/>
    <w:rsid w:val="00EA5C4D"/>
    <w:rsid w:val="00EB1F20"/>
    <w:rsid w:val="00ED5504"/>
    <w:rsid w:val="00ED666D"/>
    <w:rsid w:val="00EF076A"/>
    <w:rsid w:val="00EF5857"/>
    <w:rsid w:val="00F04095"/>
    <w:rsid w:val="00F17F2B"/>
    <w:rsid w:val="00F72ED1"/>
    <w:rsid w:val="00F7755E"/>
    <w:rsid w:val="00F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BEA10"/>
  <w15:chartTrackingRefBased/>
  <w15:docId w15:val="{8085CAB3-3918-4598-A260-6F480B1D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A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2AEF"/>
  </w:style>
  <w:style w:type="paragraph" w:styleId="a4">
    <w:name w:val="footer"/>
    <w:basedOn w:val="a"/>
    <w:link w:val="Char0"/>
    <w:uiPriority w:val="99"/>
    <w:unhideWhenUsed/>
    <w:rsid w:val="00E62A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2AEF"/>
  </w:style>
  <w:style w:type="table" w:styleId="a5">
    <w:name w:val="Table Grid"/>
    <w:basedOn w:val="a1"/>
    <w:uiPriority w:val="59"/>
    <w:rsid w:val="00BC087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799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47E4-C823-4BEC-B944-54072100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kctech</dc:creator>
  <cp:keywords/>
  <dc:description/>
  <cp:lastModifiedBy>kctech</cp:lastModifiedBy>
  <cp:revision>85</cp:revision>
  <dcterms:created xsi:type="dcterms:W3CDTF">2023-02-20T02:41:00Z</dcterms:created>
  <dcterms:modified xsi:type="dcterms:W3CDTF">2023-04-14T01:08:00Z</dcterms:modified>
</cp:coreProperties>
</file>